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凭证编号：PV-ICBC-2026-0194</w:t>
      </w:r>
    </w:p>
    <w:p>
      <w:pPr>
        <w:spacing w:after="60"/>
      </w:pPr>
      <w:r>
        <w:t>付款日期：2026年5月11日</w:t>
      </w:r>
    </w:p>
    <w:p>
      <w:pPr>
        <w:spacing w:after="60"/>
      </w:pPr>
      <w:r>
        <w:t>相关合同编号：PC-ICBC-2026-0194</w:t>
      </w:r>
    </w:p>
    <w:p>
      <w:pPr>
        <w:spacing w:after="60"/>
      </w:pPr>
      <w:r>
        <w:t>相关发票号码：PI-ICBC-2026-0194</w:t>
      </w:r>
    </w:p>
    <w:p>
      <w:pPr>
        <w:spacing w:after="60"/>
      </w:pPr>
      <w:r>
        <w:t>付款方：中国工商银行</w:t>
      </w:r>
    </w:p>
    <w:p>
      <w:pPr>
        <w:spacing w:after="60"/>
      </w:pPr>
      <w:r>
        <w:t>统一社会信用代码：914403009065094052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银行账号：8629387793411546185</w:t>
      </w:r>
    </w:p>
    <w:p>
      <w:pPr>
        <w:spacing w:after="60"/>
      </w:pPr>
      <w:r>
        <w:t>收款方：高盛集团</w:t>
      </w:r>
    </w:p>
    <w:p>
      <w:pPr>
        <w:spacing w:after="60"/>
      </w:pPr>
      <w:r>
        <w:t>统一社会信用代码：914403006036832775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银行账号：3998104216330967822</w:t>
      </w:r>
    </w:p>
    <w:p>
      <w:pPr>
        <w:spacing w:after="60"/>
      </w:pPr>
      <w:r>
        <w:t>付款金额：人民币3770069.57元（大写：叁佰柒拾柒零陆拾玖元伍角柒分）</w:t>
      </w:r>
    </w:p>
    <w:p>
      <w:pPr>
        <w:spacing w:after="60"/>
      </w:pPr>
      <w:r>
        <w:t>付款用途：采购货款（合同编号：PC-ICBC-2026-0194）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转账凭证号：90108330098367511553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付款方（盖章）：中国工商银行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