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凭证编号：PV-DB-2026-0100</w:t>
      </w:r>
    </w:p>
    <w:p>
      <w:pPr>
        <w:spacing w:after="60"/>
      </w:pPr>
      <w:r>
        <w:t>付款日期：2026年10月6日</w:t>
      </w:r>
    </w:p>
    <w:p>
      <w:pPr>
        <w:spacing w:after="60"/>
      </w:pPr>
      <w:r>
        <w:t>相关合同编号：PC-DB-2026-0100</w:t>
      </w:r>
    </w:p>
    <w:p>
      <w:pPr>
        <w:spacing w:after="60"/>
      </w:pPr>
      <w:r>
        <w:t>相关发票号码：PI-DB-2026-0100</w:t>
      </w:r>
    </w:p>
    <w:p>
      <w:pPr>
        <w:spacing w:after="60"/>
      </w:pPr>
      <w:r>
        <w:t>付款方：德意志银行</w:t>
      </w:r>
    </w:p>
    <w:p>
      <w:pPr>
        <w:spacing w:after="60"/>
      </w:pPr>
      <w:r>
        <w:t>统一社会信用代码：914403002382853206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银行账号：5443805799793054836</w:t>
      </w:r>
    </w:p>
    <w:p>
      <w:pPr>
        <w:spacing w:after="60"/>
      </w:pPr>
      <w:r>
        <w:t>收款方：通用汽车</w:t>
      </w:r>
    </w:p>
    <w:p>
      <w:pPr>
        <w:spacing w:after="60"/>
      </w:pPr>
      <w:r>
        <w:t>统一社会信用代码：914403003038142698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银行账号：8733658980145115476</w:t>
      </w:r>
    </w:p>
    <w:p>
      <w:pPr>
        <w:spacing w:after="60"/>
      </w:pPr>
      <w:r>
        <w:t>付款金额：人民币459290.52元（大写：肆拾伍玖仟贰佰玖拾零元伍角贰分）</w:t>
      </w:r>
    </w:p>
    <w:p>
      <w:pPr>
        <w:spacing w:after="60"/>
      </w:pPr>
      <w:r>
        <w:t>付款用途：采购货款（合同编号：PC-DB-2026-0100）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转账凭证号：62680335733207298818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付款方（盖章）：德意志银行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