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凭证编号：PV-HW-2026-0125</w:t>
      </w:r>
    </w:p>
    <w:p>
      <w:pPr>
        <w:spacing w:after="60"/>
      </w:pPr>
      <w:r>
        <w:t>付款日期：2026年10月31日</w:t>
      </w:r>
    </w:p>
    <w:p>
      <w:pPr>
        <w:spacing w:after="60"/>
      </w:pPr>
      <w:r>
        <w:t>相关合同编号：PC-HW-2026-0125</w:t>
      </w:r>
    </w:p>
    <w:p>
      <w:pPr>
        <w:spacing w:after="60"/>
      </w:pPr>
      <w:r>
        <w:t>相关发票号码：PI-HW-2026-0125</w:t>
      </w:r>
    </w:p>
    <w:p>
      <w:pPr>
        <w:spacing w:after="60"/>
      </w:pPr>
      <w:r>
        <w:t>付款方：华为技术有限公司</w:t>
      </w:r>
    </w:p>
    <w:p>
      <w:pPr>
        <w:spacing w:after="60"/>
      </w:pPr>
      <w:r>
        <w:t>统一社会信用代码：914403001204639233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银行账号：5473102285344390711</w:t>
      </w:r>
    </w:p>
    <w:p>
      <w:pPr>
        <w:spacing w:after="60"/>
      </w:pPr>
      <w:r>
        <w:t>收款方：IBM</w:t>
      </w:r>
    </w:p>
    <w:p>
      <w:pPr>
        <w:spacing w:after="60"/>
      </w:pPr>
      <w:r>
        <w:t>统一社会信用代码：914403006850352484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银行账号：4000803962192484026</w:t>
      </w:r>
    </w:p>
    <w:p>
      <w:pPr>
        <w:spacing w:after="60"/>
      </w:pPr>
      <w:r>
        <w:t>付款金额：人民币102505.07元（大写：壹拾零贰仟伍佰零伍元柒分）</w:t>
      </w:r>
    </w:p>
    <w:p>
      <w:pPr>
        <w:spacing w:after="60"/>
      </w:pPr>
      <w:r>
        <w:t>付款用途：采购货款（合同编号：PC-HW-2026-0125）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转账凭证号：50691254237337246702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付款方（盖章）：华为技术有限公司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