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凭证编号：PV-PFE-2026-0207</w:t>
      </w:r>
    </w:p>
    <w:p>
      <w:pPr>
        <w:spacing w:after="60"/>
      </w:pPr>
      <w:r>
        <w:t>付款日期：2027年1月22日</w:t>
      </w:r>
    </w:p>
    <w:p>
      <w:pPr>
        <w:spacing w:after="60"/>
      </w:pPr>
      <w:r>
        <w:t>相关合同编号：PC-PFE-2026-0207</w:t>
      </w:r>
    </w:p>
    <w:p>
      <w:pPr>
        <w:spacing w:after="60"/>
      </w:pPr>
      <w:r>
        <w:t>相关发票号码：PI-PFE-2026-0207</w:t>
      </w:r>
    </w:p>
    <w:p>
      <w:pPr>
        <w:spacing w:after="60"/>
      </w:pPr>
      <w:r>
        <w:t>付款方：辉瑞公司</w:t>
      </w:r>
    </w:p>
    <w:p>
      <w:pPr>
        <w:spacing w:after="60"/>
      </w:pPr>
      <w:r>
        <w:t>统一社会信用代码：914403007624411670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银行账号：4460645128657578198</w:t>
      </w:r>
    </w:p>
    <w:p>
      <w:pPr>
        <w:spacing w:after="60"/>
      </w:pPr>
      <w:r>
        <w:t>收款方：百度集团</w:t>
      </w:r>
    </w:p>
    <w:p>
      <w:pPr>
        <w:spacing w:after="60"/>
      </w:pPr>
      <w:r>
        <w:t>统一社会信用代码：914403005875635727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银行账号：9715534250171119135</w:t>
      </w:r>
    </w:p>
    <w:p>
      <w:pPr>
        <w:spacing w:after="60"/>
      </w:pPr>
      <w:r>
        <w:t>付款金额：人民币2757801.56元（大写：贰佰柒拾伍柒仟捌佰零壹元伍角陆分）</w:t>
      </w:r>
    </w:p>
    <w:p>
      <w:pPr>
        <w:spacing w:after="60"/>
      </w:pPr>
      <w:r>
        <w:t>付款用途：采购货款（合同编号：PC-PFE-2026-0207）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转账凭证号：92790137001320169949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付款方（盖章）：辉瑞公司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日期：2027年1月22日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