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凭证编号：PV-CREC-2026-0010</w:t>
      </w:r>
    </w:p>
    <w:p>
      <w:pPr>
        <w:spacing w:after="60"/>
      </w:pPr>
      <w:r>
        <w:t>付款日期：2026年8月15日</w:t>
      </w:r>
    </w:p>
    <w:p>
      <w:pPr>
        <w:spacing w:after="60"/>
      </w:pPr>
      <w:r>
        <w:t>相关合同编号：PC-CREC-2026-0010</w:t>
      </w:r>
    </w:p>
    <w:p>
      <w:pPr>
        <w:spacing w:after="60"/>
      </w:pPr>
      <w:r>
        <w:t>相关发票号码：PI-CREC-2026-0010</w:t>
      </w:r>
    </w:p>
    <w:p>
      <w:pPr>
        <w:spacing w:after="60"/>
      </w:pPr>
      <w:r>
        <w:t>付款方：中国中铁</w:t>
      </w:r>
    </w:p>
    <w:p>
      <w:pPr>
        <w:spacing w:after="60"/>
      </w:pPr>
      <w:r>
        <w:t>统一社会信用代码：914403002155396717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银行账号：7630967218925304000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统一社会信用代码：914403003267577860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银行账号：3532221138488037132</w:t>
      </w:r>
    </w:p>
    <w:p>
      <w:pPr>
        <w:spacing w:after="60"/>
      </w:pPr>
      <w:r>
        <w:t>付款金额：人民币3850224.56元（大写：叁佰捌拾伍零贰佰贰拾肆元伍角陆分）</w:t>
      </w:r>
    </w:p>
    <w:p>
      <w:pPr>
        <w:spacing w:after="60"/>
      </w:pPr>
      <w:r>
        <w:t>付款用途：采购货款（合同编号：PC-CREC-2026-0010）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转账凭证号：71740616721643362917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付款方（盖章）：中国中铁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