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凭证编号：PV-BIDU-2026-0427</w:t>
      </w:r>
    </w:p>
    <w:p>
      <w:pPr>
        <w:spacing w:after="60"/>
      </w:pPr>
      <w:r>
        <w:t>付款日期：2026年4月20日</w:t>
      </w:r>
    </w:p>
    <w:p>
      <w:pPr>
        <w:spacing w:after="60"/>
      </w:pPr>
      <w:r>
        <w:t>相关合同编号：PC-BIDU-2026-0427</w:t>
      </w:r>
    </w:p>
    <w:p>
      <w:pPr>
        <w:spacing w:after="60"/>
      </w:pPr>
      <w:r>
        <w:t>相关发票号码：PI-BIDU-2026-0427</w:t>
      </w:r>
    </w:p>
    <w:p>
      <w:pPr>
        <w:spacing w:after="60"/>
      </w:pPr>
      <w:r>
        <w:t>付款方：百度集团</w:t>
      </w:r>
    </w:p>
    <w:p>
      <w:pPr>
        <w:spacing w:after="60"/>
      </w:pPr>
      <w:r>
        <w:t>统一社会信用代码：914403003579446521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银行账号：6757072427921930749</w:t>
      </w:r>
    </w:p>
    <w:p>
      <w:pPr>
        <w:spacing w:after="60"/>
      </w:pPr>
      <w:r>
        <w:t>收款方：通用电气</w:t>
      </w:r>
    </w:p>
    <w:p>
      <w:pPr>
        <w:spacing w:after="60"/>
      </w:pPr>
      <w:r>
        <w:t>统一社会信用代码：914403003622045607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银行账号：1076853156403903732</w:t>
      </w:r>
    </w:p>
    <w:p>
      <w:pPr>
        <w:spacing w:after="60"/>
      </w:pPr>
      <w:r>
        <w:t>付款金额：人民币501002.62元（大写：伍拾零壹仟零贰元陆角贰分）</w:t>
      </w:r>
    </w:p>
    <w:p>
      <w:pPr>
        <w:spacing w:after="60"/>
      </w:pPr>
      <w:r>
        <w:t>付款用途：采购货款（合同编号：PC-BIDU-2026-0427）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转账凭证号：93764059368885576502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付款方（盖章）：百度集团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日期：2026年4月20日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