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发票号码：RI-GM-2026-0258</w:t>
      </w:r>
    </w:p>
    <w:p>
      <w:pPr>
        <w:spacing w:after="60"/>
      </w:pPr>
      <w:r>
        <w:t>开票日期：2027年1月12日</w:t>
      </w:r>
    </w:p>
    <w:p>
      <w:pPr>
        <w:spacing w:after="60"/>
      </w:pPr>
      <w:r>
        <w:t>相关合同编号：SC-GM-2026-0258</w:t>
      </w:r>
    </w:p>
    <w:p>
      <w:pPr>
        <w:spacing w:after="60"/>
      </w:pPr>
      <w:r>
        <w:t>购买方：中国中车</w:t>
      </w:r>
    </w:p>
    <w:p>
      <w:pPr>
        <w:spacing w:after="60"/>
      </w:pPr>
      <w:r>
        <w:t>统一社会信用代码：914403004823092650</w:t>
      </w:r>
    </w:p>
    <w:p>
      <w:pPr>
        <w:spacing w:after="60"/>
      </w:pPr>
      <w:r>
        <w:t>地址：广东省深圳市光明新区塘明大道18-4号</w:t>
      </w:r>
    </w:p>
    <w:p>
      <w:pPr>
        <w:spacing w:after="60"/>
      </w:pPr>
      <w:r>
        <w:t>电话：16944974694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银行账号：4368385146822738289</w:t>
      </w:r>
    </w:p>
    <w:p>
      <w:pPr>
        <w:spacing w:after="60"/>
      </w:pPr>
      <w:r>
        <w:t>销售方：通用汽车</w:t>
      </w:r>
    </w:p>
    <w:p>
      <w:pPr>
        <w:spacing w:after="60"/>
      </w:pPr>
      <w:r>
        <w:t>统一社会信用代码：914403002869455772</w:t>
      </w:r>
    </w:p>
    <w:p>
      <w:pPr>
        <w:spacing w:after="60"/>
      </w:pPr>
      <w:r>
        <w:t>地址：广东省深圳市南山区科技园路19号</w:t>
      </w:r>
    </w:p>
    <w:p>
      <w:pPr>
        <w:spacing w:after="60"/>
      </w:pPr>
      <w:r>
        <w:t>电话：15121604346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银行账号：2390278887561305999</w:t>
      </w:r>
    </w:p>
    <w:p>
      <w:pPr>
        <w:spacing w:after="60"/>
      </w:pPr>
      <w:r>
        <w:t>货物或应税劳务、服务名称：动力电池</w:t>
      </w:r>
    </w:p>
    <w:p>
      <w:pPr>
        <w:spacing w:after="60"/>
      </w:pPr>
      <w:r>
        <w:t>规格型号：3683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数量：44</w:t>
      </w:r>
    </w:p>
    <w:p>
      <w:pPr>
        <w:spacing w:after="60"/>
      </w:pPr>
      <w:r>
        <w:t>单价：59433.91</w:t>
      </w:r>
    </w:p>
    <w:p>
      <w:pPr>
        <w:spacing w:after="60"/>
      </w:pPr>
      <w:r>
        <w:t>金额：950942.49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税额：123622.52</w:t>
      </w:r>
    </w:p>
    <w:p>
      <w:pPr>
        <w:spacing w:after="60"/>
      </w:pPr>
      <w:r>
        <w:t>价税合计（大写）：壹佰零柒肆仟伍佰陆拾伍元壹分</w:t>
      </w:r>
    </w:p>
    <w:p>
      <w:pPr>
        <w:spacing w:after="60"/>
      </w:pPr>
      <w:r>
        <w:t>价税合计（小写）：￥1074565.01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销售方（盖章）：通用汽车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