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发票号码：RI-ICBC-2026-0003</w:t>
      </w:r>
    </w:p>
    <w:p>
      <w:pPr>
        <w:spacing w:after="60"/>
      </w:pPr>
      <w:r>
        <w:t>开票日期：2026年3月10日</w:t>
      </w:r>
    </w:p>
    <w:p>
      <w:pPr>
        <w:spacing w:after="60"/>
      </w:pPr>
      <w:r>
        <w:t>相关合同编号：SC-ICBC-2026-0003</w:t>
      </w:r>
    </w:p>
    <w:p>
      <w:pPr>
        <w:spacing w:after="60"/>
      </w:pPr>
      <w:r>
        <w:t>购买方：惠普公司</w:t>
      </w:r>
    </w:p>
    <w:p>
      <w:pPr>
        <w:spacing w:after="60"/>
      </w:pPr>
      <w:r>
        <w:t>统一社会信用代码：914403007361348954</w:t>
      </w:r>
    </w:p>
    <w:p>
      <w:pPr>
        <w:spacing w:after="60"/>
      </w:pPr>
      <w:r>
        <w:t>地址：广东省深圳市光明新区塘明大道16-5号</w:t>
      </w:r>
    </w:p>
    <w:p>
      <w:pPr>
        <w:spacing w:after="60"/>
      </w:pPr>
      <w:r>
        <w:t>电话：13779554176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银行账号：9731854512490424992</w:t>
      </w:r>
    </w:p>
    <w:p>
      <w:pPr>
        <w:spacing w:after="60"/>
      </w:pPr>
      <w:r>
        <w:t>销售方：中国工商银行</w:t>
      </w:r>
    </w:p>
    <w:p>
      <w:pPr>
        <w:spacing w:after="60"/>
      </w:pPr>
      <w:r>
        <w:t>统一社会信用代码：914403005029228334</w:t>
      </w:r>
    </w:p>
    <w:p>
      <w:pPr>
        <w:spacing w:after="60"/>
      </w:pPr>
      <w:r>
        <w:t>地址：广东省深圳市南山区科技园路81号</w:t>
      </w:r>
    </w:p>
    <w:p>
      <w:pPr>
        <w:spacing w:after="60"/>
      </w:pPr>
      <w:r>
        <w:t>电话：14735618555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银行账号：5360169076425031312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规格型号：2825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单价：24372.19</w:t>
      </w:r>
    </w:p>
    <w:p>
      <w:pPr>
        <w:spacing w:after="60"/>
      </w:pPr>
      <w:r>
        <w:t>金额：950515.23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税额：123566.98</w:t>
      </w:r>
    </w:p>
    <w:p>
      <w:pPr>
        <w:spacing w:after="60"/>
      </w:pPr>
      <w:r>
        <w:t>价税合计（大写）：壹佰零柒肆仟零捌拾贰元贰角壹分</w:t>
      </w:r>
    </w:p>
    <w:p>
      <w:pPr>
        <w:spacing w:after="60"/>
      </w:pPr>
      <w:r>
        <w:t>价税合计（小写）：￥1074082.21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销售方（盖章）：中国工商银行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