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发票号码：PI-BMW-2026-0206</w:t>
      </w:r>
    </w:p>
    <w:p>
      <w:pPr>
        <w:spacing w:after="60"/>
      </w:pPr>
      <w:r>
        <w:t>开票日期：2026年7月8日</w:t>
      </w:r>
    </w:p>
    <w:p>
      <w:pPr>
        <w:spacing w:after="60"/>
      </w:pPr>
      <w:r>
        <w:t>相关合同编号：PC-BMW-2026-0206</w:t>
      </w:r>
    </w:p>
    <w:p>
      <w:pPr>
        <w:spacing w:after="60"/>
      </w:pPr>
      <w:r>
        <w:t>购买方：宝马集团</w:t>
      </w:r>
    </w:p>
    <w:p>
      <w:pPr>
        <w:spacing w:after="60"/>
      </w:pPr>
      <w:r>
        <w:t>统一社会信用代码：914403009335935027</w:t>
      </w:r>
    </w:p>
    <w:p>
      <w:pPr>
        <w:spacing w:after="60"/>
      </w:pPr>
      <w:r>
        <w:t>地址：广东省深圳市南山区科技园路42号</w:t>
      </w:r>
    </w:p>
    <w:p>
      <w:pPr>
        <w:spacing w:after="60"/>
      </w:pPr>
      <w:r>
        <w:t>电话：15134106944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银行账号：7236418491508208097</w:t>
      </w:r>
    </w:p>
    <w:p>
      <w:pPr>
        <w:spacing w:after="60"/>
      </w:pPr>
      <w:r>
        <w:t>销售方：小米集团</w:t>
      </w:r>
    </w:p>
    <w:p>
      <w:pPr>
        <w:spacing w:after="60"/>
      </w:pPr>
      <w:r>
        <w:t>统一社会信用代码：914403008010120184</w:t>
      </w:r>
    </w:p>
    <w:p>
      <w:pPr>
        <w:spacing w:after="60"/>
      </w:pPr>
      <w:r>
        <w:t>地址：广东省深圳市光明新区塘明大道8-7号</w:t>
      </w:r>
    </w:p>
    <w:p>
      <w:pPr>
        <w:spacing w:after="60"/>
      </w:pPr>
      <w:r>
        <w:t>电话：14758432887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银行账号：7698012559797090469</w:t>
      </w:r>
    </w:p>
    <w:p>
      <w:pPr>
        <w:spacing w:after="60"/>
      </w:pPr>
      <w:r>
        <w:t>货物或应税劳务、服务名称：智能手机配件</w:t>
      </w:r>
    </w:p>
    <w:p>
      <w:pPr>
        <w:spacing w:after="60"/>
      </w:pPr>
      <w:r>
        <w:t>规格型号：2164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单价：6790.22</w:t>
      </w:r>
    </w:p>
    <w:p>
      <w:pPr>
        <w:spacing w:after="60"/>
      </w:pPr>
      <w:r>
        <w:t>金额：258028.33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税额：33543.68</w:t>
      </w:r>
    </w:p>
    <w:p>
      <w:pPr>
        <w:spacing w:after="60"/>
      </w:pPr>
      <w:r>
        <w:t>价税合计（大写）：贰拾玖壹仟伍佰柒拾贰元壹分</w:t>
      </w:r>
    </w:p>
    <w:p>
      <w:pPr>
        <w:spacing w:after="60"/>
      </w:pPr>
      <w:r>
        <w:t>价税合计（小写）：￥291572.01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销售方（盖章）：小米集团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