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发票号码：RI-JNJ-2026-0269</w:t>
      </w:r>
    </w:p>
    <w:p>
      <w:pPr>
        <w:spacing w:after="60"/>
      </w:pPr>
      <w:r>
        <w:t>开票日期：2026年2月27日</w:t>
      </w:r>
    </w:p>
    <w:p>
      <w:pPr>
        <w:spacing w:after="60"/>
      </w:pPr>
      <w:r>
        <w:t>相关合同编号：SC-JNJ-2026-0269</w:t>
      </w:r>
    </w:p>
    <w:p>
      <w:pPr>
        <w:spacing w:after="60"/>
      </w:pPr>
      <w:r>
        <w:t>购买方：中国电信</w:t>
      </w:r>
    </w:p>
    <w:p>
      <w:pPr>
        <w:spacing w:after="60"/>
      </w:pPr>
      <w:r>
        <w:t>统一社会信用代码：914403001201785340</w:t>
      </w:r>
    </w:p>
    <w:p>
      <w:pPr>
        <w:spacing w:after="60"/>
      </w:pPr>
      <w:r>
        <w:t>地址：广东省深圳市光明新区塘明大道15-4号</w:t>
      </w:r>
    </w:p>
    <w:p>
      <w:pPr>
        <w:spacing w:after="60"/>
      </w:pPr>
      <w:r>
        <w:t>电话：14158223176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银行账号：6061539353995701871</w:t>
      </w:r>
    </w:p>
    <w:p>
      <w:pPr>
        <w:spacing w:after="60"/>
      </w:pPr>
      <w:r>
        <w:t>销售方：强生公司</w:t>
      </w:r>
    </w:p>
    <w:p>
      <w:pPr>
        <w:spacing w:after="60"/>
      </w:pPr>
      <w:r>
        <w:t>统一社会信用代码：914403002142224719</w:t>
      </w:r>
    </w:p>
    <w:p>
      <w:pPr>
        <w:spacing w:after="60"/>
      </w:pPr>
      <w:r>
        <w:t>地址：广东省深圳市南山区科技园路24号</w:t>
      </w:r>
    </w:p>
    <w:p>
      <w:pPr>
        <w:spacing w:after="60"/>
      </w:pPr>
      <w:r>
        <w:t>电话：17635418913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银行账号：9479408489295508594</w:t>
      </w:r>
    </w:p>
    <w:p>
      <w:pPr>
        <w:spacing w:after="60"/>
      </w:pPr>
      <w:r>
        <w:t>货物或应税劳务、服务名称：医疗信息系统</w:t>
      </w:r>
    </w:p>
    <w:p>
      <w:pPr>
        <w:spacing w:after="60"/>
      </w:pPr>
      <w:r>
        <w:t>规格型号：9303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单价：82629.06</w:t>
      </w:r>
    </w:p>
    <w:p>
      <w:pPr>
        <w:spacing w:after="60"/>
      </w:pPr>
      <w:r>
        <w:t>金额：2644130.04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税额：343736.91</w:t>
      </w:r>
    </w:p>
    <w:p>
      <w:pPr>
        <w:spacing w:after="60"/>
      </w:pPr>
      <w:r>
        <w:t>价税合计（大写）：贰佰玖拾捌柒仟捌佰陆拾陆元玖角伍分</w:t>
      </w:r>
    </w:p>
    <w:p>
      <w:pPr>
        <w:spacing w:after="60"/>
      </w:pPr>
      <w:r>
        <w:t>价税合计（小写）：￥2987866.95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销售方（盖章）：强生公司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