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凭证编号：PV-IBM-2026-0445</w:t>
      </w:r>
    </w:p>
    <w:p>
      <w:pPr>
        <w:spacing w:after="60"/>
      </w:pPr>
      <w:r>
        <w:t>付款日期：2026年10月10日</w:t>
      </w:r>
    </w:p>
    <w:p>
      <w:pPr>
        <w:spacing w:after="60"/>
      </w:pPr>
      <w:r>
        <w:t>相关合同编号：PC-IBM-2026-0445</w:t>
      </w:r>
    </w:p>
    <w:p>
      <w:pPr>
        <w:spacing w:after="60"/>
      </w:pPr>
      <w:r>
        <w:t>相关发票号码：PI-IBM-2026-0445</w:t>
      </w:r>
    </w:p>
    <w:p>
      <w:pPr>
        <w:spacing w:after="60"/>
      </w:pPr>
      <w:r>
        <w:t>付款方：IBM</w:t>
      </w:r>
    </w:p>
    <w:p>
      <w:pPr>
        <w:spacing w:after="60"/>
      </w:pPr>
      <w:r>
        <w:t>统一社会信用代码：914403008521037211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银行账号：1830993905621009540</w:t>
      </w:r>
    </w:p>
    <w:p>
      <w:pPr>
        <w:spacing w:after="60"/>
      </w:pPr>
      <w:r>
        <w:t>收款方：中国中铁</w:t>
      </w:r>
    </w:p>
    <w:p>
      <w:pPr>
        <w:spacing w:after="60"/>
      </w:pPr>
      <w:r>
        <w:t>统一社会信用代码：914403002278393762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银行账号：3040536125205016896</w:t>
      </w:r>
    </w:p>
    <w:p>
      <w:pPr>
        <w:spacing w:after="60"/>
      </w:pPr>
      <w:r>
        <w:t>付款金额：人民币4135355.72元（大写：肆佰壹拾叁伍仟叁佰伍拾伍元柒角贰分）</w:t>
      </w:r>
    </w:p>
    <w:p>
      <w:pPr>
        <w:spacing w:after="60"/>
      </w:pPr>
      <w:r>
        <w:t>付款用途：采购货款（合同编号：PC-IBM-2026-0445）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转账凭证号：78454183615771034367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付款方（盖章）：IBM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