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凭证编号：PV-PFE-2026-0457</w:t>
      </w:r>
    </w:p>
    <w:p>
      <w:pPr>
        <w:spacing w:after="60"/>
      </w:pPr>
      <w:r>
        <w:t>付款日期：2027年1月9日</w:t>
      </w:r>
    </w:p>
    <w:p>
      <w:pPr>
        <w:spacing w:after="60"/>
      </w:pPr>
      <w:r>
        <w:t>相关合同编号：PC-PFE-2026-0457</w:t>
      </w:r>
    </w:p>
    <w:p>
      <w:pPr>
        <w:spacing w:after="60"/>
      </w:pPr>
      <w:r>
        <w:t>相关发票号码：PI-PFE-2026-0457</w:t>
      </w:r>
    </w:p>
    <w:p>
      <w:pPr>
        <w:spacing w:after="60"/>
      </w:pPr>
      <w:r>
        <w:t>付款方：辉瑞公司</w:t>
      </w:r>
    </w:p>
    <w:p>
      <w:pPr>
        <w:spacing w:after="60"/>
      </w:pPr>
      <w:r>
        <w:t>统一社会信用代码：914403002720760315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银行账号：3759775694144021459</w:t>
      </w:r>
    </w:p>
    <w:p>
      <w:pPr>
        <w:spacing w:after="60"/>
      </w:pPr>
      <w:r>
        <w:t>收款方：亚马逊公司</w:t>
      </w:r>
    </w:p>
    <w:p>
      <w:pPr>
        <w:spacing w:after="60"/>
      </w:pPr>
      <w:r>
        <w:t>统一社会信用代码：914403009820147721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银行账号：1937296902513711232</w:t>
      </w:r>
    </w:p>
    <w:p>
      <w:pPr>
        <w:spacing w:after="60"/>
      </w:pPr>
      <w:r>
        <w:t>付款金额：人民币4316007.92元（大写：肆佰叁拾壹陆仟零柒元玖角贰分）</w:t>
      </w:r>
    </w:p>
    <w:p>
      <w:pPr>
        <w:spacing w:after="60"/>
      </w:pPr>
      <w:r>
        <w:t>付款用途：采购货款（合同编号：PC-PFE-2026-0457）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转账凭证号：51498546940433201428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付款方（盖章）：辉瑞公司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