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发票号码：PI-CNPC-2026-0383</w:t>
      </w:r>
    </w:p>
    <w:p>
      <w:pPr>
        <w:spacing w:after="60"/>
      </w:pPr>
      <w:r>
        <w:t>开票日期：2026年12月30日</w:t>
      </w:r>
    </w:p>
    <w:p>
      <w:pPr>
        <w:spacing w:after="60"/>
      </w:pPr>
      <w:r>
        <w:t>相关合同编号：PC-CNPC-2026-0383</w:t>
      </w:r>
    </w:p>
    <w:p>
      <w:pPr>
        <w:spacing w:after="60"/>
      </w:pPr>
      <w:r>
        <w:t>购买方：中国石油天然气集团</w:t>
      </w:r>
    </w:p>
    <w:p>
      <w:pPr>
        <w:spacing w:after="60"/>
      </w:pPr>
      <w:r>
        <w:t>统一社会信用代码：914403001961045656</w:t>
      </w:r>
    </w:p>
    <w:p>
      <w:pPr>
        <w:spacing w:after="60"/>
      </w:pPr>
      <w:r>
        <w:t>地址：广东省深圳市南山区科技园路74号</w:t>
      </w:r>
    </w:p>
    <w:p>
      <w:pPr>
        <w:spacing w:after="60"/>
      </w:pPr>
      <w:r>
        <w:t>电话：15173669182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银行账号：6986360123035005426</w:t>
      </w:r>
    </w:p>
    <w:p>
      <w:pPr>
        <w:spacing w:after="60"/>
      </w:pPr>
      <w:r>
        <w:t>销售方：英特尔公司</w:t>
      </w:r>
    </w:p>
    <w:p>
      <w:pPr>
        <w:spacing w:after="60"/>
      </w:pPr>
      <w:r>
        <w:t>统一社会信用代码：914403003816090136</w:t>
      </w:r>
    </w:p>
    <w:p>
      <w:pPr>
        <w:spacing w:after="60"/>
      </w:pPr>
      <w:r>
        <w:t>地址：广东省深圳市光明新区塘明大道12-7号</w:t>
      </w:r>
    </w:p>
    <w:p>
      <w:pPr>
        <w:spacing w:after="60"/>
      </w:pPr>
      <w:r>
        <w:t>电话：13545935015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银行账号：1473314050155878821</w:t>
      </w:r>
    </w:p>
    <w:p>
      <w:pPr>
        <w:spacing w:after="60"/>
      </w:pPr>
      <w:r>
        <w:t>货物或应税劳务、服务名称：存储系统</w:t>
      </w:r>
    </w:p>
    <w:p>
      <w:pPr>
        <w:spacing w:after="60"/>
      </w:pPr>
      <w:r>
        <w:t>规格型号：9355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数量：7</w:t>
      </w:r>
    </w:p>
    <w:p>
      <w:pPr>
        <w:spacing w:after="60"/>
      </w:pPr>
      <w:r>
        <w:t>单价：79984.69</w:t>
      </w:r>
    </w:p>
    <w:p>
      <w:pPr>
        <w:spacing w:after="60"/>
      </w:pPr>
      <w:r>
        <w:t>金额：3439341.52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税额：447114.4</w:t>
      </w:r>
    </w:p>
    <w:p>
      <w:pPr>
        <w:spacing w:after="60"/>
      </w:pPr>
      <w:r>
        <w:t>价税合计（大写）：叁佰捌拾捌陆仟肆佰伍拾伍元玖角贰分</w:t>
      </w:r>
    </w:p>
    <w:p>
      <w:pPr>
        <w:spacing w:after="60"/>
      </w:pPr>
      <w:r>
        <w:t>价税合计（小写）：￥3886455.92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销售方（盖章）：英特尔公司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