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发票号码：RI-BDTD-2026-0015</w:t>
      </w:r>
    </w:p>
    <w:p>
      <w:pPr>
        <w:spacing w:after="60"/>
      </w:pPr>
      <w:r>
        <w:t>开票日期：2027年1月29日</w:t>
      </w:r>
    </w:p>
    <w:p>
      <w:pPr>
        <w:spacing w:after="60"/>
      </w:pPr>
      <w:r>
        <w:t>相关合同编号：SC-BDTD-2026-0015</w:t>
      </w:r>
    </w:p>
    <w:p>
      <w:pPr>
        <w:spacing w:after="60"/>
      </w:pPr>
      <w:r>
        <w:t>购买方：福特汽车</w:t>
      </w:r>
    </w:p>
    <w:p>
      <w:pPr>
        <w:spacing w:after="60"/>
      </w:pPr>
      <w:r>
        <w:t>统一社会信用代码：914403005092654539</w:t>
      </w:r>
    </w:p>
    <w:p>
      <w:pPr>
        <w:spacing w:after="60"/>
      </w:pPr>
      <w:r>
        <w:t>地址：广东省深圳市光明新区塘明大道8-7号</w:t>
      </w:r>
    </w:p>
    <w:p>
      <w:pPr>
        <w:spacing w:after="60"/>
      </w:pPr>
      <w:r>
        <w:t>电话：15180620651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银行账号：2807639843448776845</w:t>
      </w:r>
    </w:p>
    <w:p>
      <w:pPr>
        <w:spacing w:after="60"/>
      </w:pPr>
      <w:r>
        <w:t>销售方：字节跳动</w:t>
      </w:r>
    </w:p>
    <w:p>
      <w:pPr>
        <w:spacing w:after="60"/>
      </w:pPr>
      <w:r>
        <w:t>统一社会信用代码：914403007434600340</w:t>
      </w:r>
    </w:p>
    <w:p>
      <w:pPr>
        <w:spacing w:after="60"/>
      </w:pPr>
      <w:r>
        <w:t>地址：广东省深圳市南山区科技园路93号</w:t>
      </w:r>
    </w:p>
    <w:p>
      <w:pPr>
        <w:spacing w:after="60"/>
      </w:pPr>
      <w:r>
        <w:t>电话：19223180426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银行账号：1926344071318530329</w:t>
      </w:r>
    </w:p>
    <w:p>
      <w:pPr>
        <w:spacing w:after="60"/>
      </w:pPr>
      <w:r>
        <w:t>货物或应税劳务、服务名称：智能语音助手</w:t>
      </w:r>
    </w:p>
    <w:p>
      <w:pPr>
        <w:spacing w:after="60"/>
      </w:pPr>
      <w:r>
        <w:t>规格型号：9354</w:t>
      </w:r>
    </w:p>
    <w:p>
      <w:pPr>
        <w:spacing w:after="60"/>
      </w:pPr>
      <w:r>
        <w:t>单位：台</w:t>
      </w:r>
    </w:p>
    <w:p>
      <w:pPr>
        <w:spacing w:after="60"/>
      </w:pPr>
      <w:r>
        <w:t>数量：32</w:t>
      </w:r>
    </w:p>
    <w:p>
      <w:pPr>
        <w:spacing w:after="60"/>
      </w:pPr>
      <w:r>
        <w:t>单价：56639.51</w:t>
      </w:r>
    </w:p>
    <w:p>
      <w:pPr>
        <w:spacing w:after="60"/>
      </w:pPr>
      <w:r>
        <w:t>金额：1076150.75</w:t>
      </w:r>
    </w:p>
    <w:p>
      <w:pPr>
        <w:spacing w:after="60"/>
      </w:pPr>
      <w:r>
        <w:t>税率：13%</w:t>
      </w:r>
    </w:p>
    <w:p>
      <w:pPr>
        <w:spacing w:after="60"/>
      </w:pPr>
      <w:r>
        <w:t>税额：139899.6</w:t>
      </w:r>
    </w:p>
    <w:p>
      <w:pPr>
        <w:spacing w:after="60"/>
      </w:pPr>
      <w:r>
        <w:t>价税合计（大写）：壹佰贰拾壹陆仟零伍拾零元叁角伍分</w:t>
      </w:r>
    </w:p>
    <w:p>
      <w:pPr>
        <w:spacing w:after="60"/>
      </w:pPr>
      <w:r>
        <w:t>价税合计（小写）：￥1216050.35</w:t>
      </w:r>
    </w:p>
    <w:p>
      <w:pPr>
        <w:spacing w:after="60"/>
      </w:pPr>
      <w:r>
        <w:t>备注：本发票为应收账款凭证，请注意及时催收。</w:t>
      </w:r>
    </w:p>
    <w:p>
      <w:pPr>
        <w:spacing w:after="60"/>
      </w:pPr>
      <w:r>
        <w:t>销售方（盖章）：字节跳动</w:t>
      </w:r>
    </w:p>
    <w:p>
      <w:pPr>
        <w:spacing w:after="60"/>
      </w:pPr>
      <w:r>
        <w:t>开票人：小陈</w:t>
      </w:r>
    </w:p>
    <w:p>
      <w:pPr>
        <w:spacing w:after="60"/>
      </w:pPr>
      <w:r>
        <w:t>复核人：李总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