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发票号码：PI-SIE-2026-0122</w:t>
      </w:r>
    </w:p>
    <w:p>
      <w:pPr>
        <w:spacing w:after="60"/>
      </w:pPr>
      <w:r>
        <w:t>开票日期：2027年2月3日</w:t>
      </w:r>
    </w:p>
    <w:p>
      <w:pPr>
        <w:spacing w:after="60"/>
      </w:pPr>
      <w:r>
        <w:t>相关合同编号：PC-SIE-2026-0122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统一社会信用代码：914403008614615297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电话：18306410714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银行账号：6728842006647226270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统一社会信用代码：914403004017849878</w:t>
      </w:r>
    </w:p>
    <w:p>
      <w:pPr>
        <w:spacing w:after="60"/>
      </w:pPr>
      <w:r>
        <w:t>地址：广东省深圳市光明新区塘明大道14-3号</w:t>
      </w:r>
    </w:p>
    <w:p>
      <w:pPr>
        <w:spacing w:after="60"/>
      </w:pPr>
      <w:r>
        <w:t>电话：19884208533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银行账号：5816611122089650400</w:t>
      </w:r>
    </w:p>
    <w:p>
      <w:pPr>
        <w:spacing w:after="60"/>
      </w:pPr>
      <w:r>
        <w:t>货物或应税劳务、服务名称：路由器</w:t>
      </w:r>
    </w:p>
    <w:p>
      <w:pPr>
        <w:spacing w:after="60"/>
      </w:pPr>
      <w:r>
        <w:t>规格型号：3838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数量：26</w:t>
      </w:r>
    </w:p>
    <w:p>
      <w:pPr>
        <w:spacing w:after="60"/>
      </w:pPr>
      <w:r>
        <w:t>单价：88678.57</w:t>
      </w:r>
    </w:p>
    <w:p>
      <w:pPr>
        <w:spacing w:after="60"/>
      </w:pPr>
      <w:r>
        <w:t>金额：1950928.58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税额：253620.71</w:t>
      </w:r>
    </w:p>
    <w:p>
      <w:pPr>
        <w:spacing w:after="60"/>
      </w:pPr>
      <w:r>
        <w:t>价税合计（大写）：贰佰贰拾零肆仟伍佰肆拾玖元贰角玖分</w:t>
      </w:r>
    </w:p>
    <w:p>
      <w:pPr>
        <w:spacing w:after="60"/>
      </w:pPr>
      <w:r>
        <w:t>价税合计（小写）：￥2204549.29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