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发票号码：PI-ICBC-2026-0121</w:t>
      </w:r>
    </w:p>
    <w:p>
      <w:pPr>
        <w:spacing w:after="60"/>
      </w:pPr>
      <w:r>
        <w:t>开票日期：2026年1月31日</w:t>
      </w:r>
    </w:p>
    <w:p>
      <w:pPr>
        <w:spacing w:after="60"/>
      </w:pPr>
      <w:r>
        <w:t>相关合同编号：PC-ICBC-2026-0121</w:t>
      </w:r>
    </w:p>
    <w:p>
      <w:pPr>
        <w:spacing w:after="60"/>
      </w:pPr>
      <w:r>
        <w:t>购买方：中国工商银行</w:t>
      </w:r>
    </w:p>
    <w:p>
      <w:pPr>
        <w:spacing w:after="60"/>
      </w:pPr>
      <w:r>
        <w:t>统一社会信用代码：914403009774402715</w:t>
      </w:r>
    </w:p>
    <w:p>
      <w:pPr>
        <w:spacing w:after="60"/>
      </w:pPr>
      <w:r>
        <w:t>地址：广东省深圳市南山区科技园路64号</w:t>
      </w:r>
    </w:p>
    <w:p>
      <w:pPr>
        <w:spacing w:after="60"/>
      </w:pPr>
      <w:r>
        <w:t>电话：17255513028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银行账号：5710181416396252637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统一社会信用代码：914403004518807948</w:t>
      </w:r>
    </w:p>
    <w:p>
      <w:pPr>
        <w:spacing w:after="60"/>
      </w:pPr>
      <w:r>
        <w:t>地址：广东省深圳市光明新区塘明大道19-8号</w:t>
      </w:r>
    </w:p>
    <w:p>
      <w:pPr>
        <w:spacing w:after="60"/>
      </w:pPr>
      <w:r>
        <w:t>电话：17103752835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银行账号：6036530615001668671</w:t>
      </w:r>
    </w:p>
    <w:p>
      <w:pPr>
        <w:spacing w:after="60"/>
      </w:pPr>
      <w:r>
        <w:t>货物或应税劳务、服务名称：载人飞船</w:t>
      </w:r>
    </w:p>
    <w:p>
      <w:pPr>
        <w:spacing w:after="60"/>
      </w:pPr>
      <w:r>
        <w:t>规格型号：4496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单价：46046.02</w:t>
      </w:r>
    </w:p>
    <w:p>
      <w:pPr>
        <w:spacing w:after="60"/>
      </w:pPr>
      <w:r>
        <w:t>金额：2256254.9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税额：293313.14</w:t>
      </w:r>
    </w:p>
    <w:p>
      <w:pPr>
        <w:spacing w:after="60"/>
      </w:pPr>
      <w:r>
        <w:t>价税合计（大写）：贰佰伍拾肆玖仟伍佰陆拾捌元肆分</w:t>
      </w:r>
    </w:p>
    <w:p>
      <w:pPr>
        <w:spacing w:after="60"/>
      </w:pPr>
      <w:r>
        <w:t>价税合计（小写）：￥2549568.04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