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凭证编号：PV-BDTD-2026-0341</w:t>
      </w:r>
    </w:p>
    <w:p>
      <w:pPr>
        <w:spacing w:after="60"/>
      </w:pPr>
      <w:r>
        <w:t>付款日期：2026年7月16日</w:t>
      </w:r>
    </w:p>
    <w:p>
      <w:pPr>
        <w:spacing w:after="60"/>
      </w:pPr>
      <w:r>
        <w:t>相关合同编号：PC-BDTD-2026-0341</w:t>
      </w:r>
    </w:p>
    <w:p>
      <w:pPr>
        <w:spacing w:after="60"/>
      </w:pPr>
      <w:r>
        <w:t>相关发票号码：PI-BDTD-2026-0341</w:t>
      </w:r>
    </w:p>
    <w:p>
      <w:pPr>
        <w:spacing w:after="60"/>
      </w:pPr>
      <w:r>
        <w:t>付款方：字节跳动</w:t>
      </w:r>
    </w:p>
    <w:p>
      <w:pPr>
        <w:spacing w:after="60"/>
      </w:pPr>
      <w:r>
        <w:t>统一社会信用代码：914403006131543070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银行账号：3938429425187306778</w:t>
      </w:r>
    </w:p>
    <w:p>
      <w:pPr>
        <w:spacing w:after="60"/>
      </w:pPr>
      <w:r>
        <w:t>收款方：网易集团</w:t>
      </w:r>
    </w:p>
    <w:p>
      <w:pPr>
        <w:spacing w:after="60"/>
      </w:pPr>
      <w:r>
        <w:t>统一社会信用代码：914403008254497074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银行账号：5861319562606364776</w:t>
      </w:r>
    </w:p>
    <w:p>
      <w:pPr>
        <w:spacing w:after="60"/>
      </w:pPr>
      <w:r>
        <w:t>付款金额：人民币895726.94元（大写：捌拾玖伍仟柒佰贰拾陆元玖角肆分）</w:t>
      </w:r>
    </w:p>
    <w:p>
      <w:pPr>
        <w:spacing w:after="60"/>
      </w:pPr>
      <w:r>
        <w:t>付款用途：采购货款（合同编号：PC-BDTD-2026-0341）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转账凭证号：11003616536245439675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付款方（盖章）：字节跳动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日期：2026年7月16日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