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发票号码：RI-CASIC-2026-0386</w:t>
      </w:r>
    </w:p>
    <w:p>
      <w:pPr>
        <w:spacing w:after="60"/>
      </w:pPr>
      <w:r>
        <w:t>开票日期：2026年9月5日</w:t>
      </w:r>
    </w:p>
    <w:p>
      <w:pPr>
        <w:spacing w:after="60"/>
      </w:pPr>
      <w:r>
        <w:t>相关合同编号：SC-CASIC-2026-0386</w:t>
      </w:r>
    </w:p>
    <w:p>
      <w:pPr>
        <w:spacing w:after="60"/>
      </w:pPr>
      <w:r>
        <w:t>购买方：小米集团</w:t>
      </w:r>
    </w:p>
    <w:p>
      <w:pPr>
        <w:spacing w:after="60"/>
      </w:pPr>
      <w:r>
        <w:t>统一社会信用代码：914403008952922948</w:t>
      </w:r>
    </w:p>
    <w:p>
      <w:pPr>
        <w:spacing w:after="60"/>
      </w:pPr>
      <w:r>
        <w:t>地址：广东省深圳市光明新区塘明大道13-3号</w:t>
      </w:r>
    </w:p>
    <w:p>
      <w:pPr>
        <w:spacing w:after="60"/>
      </w:pPr>
      <w:r>
        <w:t>电话：15757557267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银行账号：2589441228538961353</w:t>
      </w:r>
    </w:p>
    <w:p>
      <w:pPr>
        <w:spacing w:after="60"/>
      </w:pPr>
      <w:r>
        <w:t>销售方：中国航天科工集团</w:t>
      </w:r>
    </w:p>
    <w:p>
      <w:pPr>
        <w:spacing w:after="60"/>
      </w:pPr>
      <w:r>
        <w:t>统一社会信用代码：914403003333424192</w:t>
      </w:r>
    </w:p>
    <w:p>
      <w:pPr>
        <w:spacing w:after="60"/>
      </w:pPr>
      <w:r>
        <w:t>地址：广东省深圳市南山区科技园路55号</w:t>
      </w:r>
    </w:p>
    <w:p>
      <w:pPr>
        <w:spacing w:after="60"/>
      </w:pPr>
      <w:r>
        <w:t>电话：16200861331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银行账号：5840358763530044601</w:t>
      </w:r>
    </w:p>
    <w:p>
      <w:pPr>
        <w:spacing w:after="60"/>
      </w:pPr>
      <w:r>
        <w:t>货物或应税劳务、服务名称：数控机床</w:t>
      </w:r>
    </w:p>
    <w:p>
      <w:pPr>
        <w:spacing w:after="60"/>
      </w:pPr>
      <w:r>
        <w:t>规格型号：5376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数量：23</w:t>
      </w:r>
    </w:p>
    <w:p>
      <w:pPr>
        <w:spacing w:after="60"/>
      </w:pPr>
      <w:r>
        <w:t>单价：73520.93</w:t>
      </w:r>
    </w:p>
    <w:p>
      <w:pPr>
        <w:spacing w:after="60"/>
      </w:pPr>
      <w:r>
        <w:t>金额：3234921.06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税额：420539.74</w:t>
      </w:r>
    </w:p>
    <w:p>
      <w:pPr>
        <w:spacing w:after="60"/>
      </w:pPr>
      <w:r>
        <w:t>价税合计（大写）：叁佰陆拾伍伍仟肆佰陆拾零元捌角</w:t>
      </w:r>
    </w:p>
    <w:p>
      <w:pPr>
        <w:spacing w:after="60"/>
      </w:pPr>
      <w:r>
        <w:t>价税合计（小写）：￥3655460.8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销售方（盖章）：中国航天科工集团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