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发票号码：PI-CSCO-2026-0050</w:t>
      </w:r>
    </w:p>
    <w:p>
      <w:pPr>
        <w:spacing w:after="60"/>
      </w:pPr>
      <w:r>
        <w:t>开票日期：2026年4月1日</w:t>
      </w:r>
    </w:p>
    <w:p>
      <w:pPr>
        <w:spacing w:after="60"/>
      </w:pPr>
      <w:r>
        <w:t>相关合同编号：PC-CSCO-2026-0050</w:t>
      </w:r>
    </w:p>
    <w:p>
      <w:pPr>
        <w:spacing w:after="60"/>
      </w:pPr>
      <w:r>
        <w:t>购买方：思科系统</w:t>
      </w:r>
    </w:p>
    <w:p>
      <w:pPr>
        <w:spacing w:after="60"/>
      </w:pPr>
      <w:r>
        <w:t>统一社会信用代码：914403002369801607</w:t>
      </w:r>
    </w:p>
    <w:p>
      <w:pPr>
        <w:spacing w:after="60"/>
      </w:pPr>
      <w:r>
        <w:t>地址：广东省深圳市南山区科技园路66号</w:t>
      </w:r>
    </w:p>
    <w:p>
      <w:pPr>
        <w:spacing w:after="60"/>
      </w:pPr>
      <w:r>
        <w:t>电话：14489922474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银行账号：6390729222574203262</w:t>
      </w:r>
    </w:p>
    <w:p>
      <w:pPr>
        <w:spacing w:after="60"/>
      </w:pPr>
      <w:r>
        <w:t>销售方：美团</w:t>
      </w:r>
    </w:p>
    <w:p>
      <w:pPr>
        <w:spacing w:after="60"/>
      </w:pPr>
      <w:r>
        <w:t>统一社会信用代码：914403005992620594</w:t>
      </w:r>
    </w:p>
    <w:p>
      <w:pPr>
        <w:spacing w:after="60"/>
      </w:pPr>
      <w:r>
        <w:t>地址：广东省深圳市光明新区塘明大道9-7号</w:t>
      </w:r>
    </w:p>
    <w:p>
      <w:pPr>
        <w:spacing w:after="60"/>
      </w:pPr>
      <w:r>
        <w:t>电话：19379644647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银行账号：5814270306360500635</w:t>
      </w:r>
    </w:p>
    <w:p>
      <w:pPr>
        <w:spacing w:after="60"/>
      </w:pPr>
      <w:r>
        <w:t>货物或应税劳务、服务名称：智能调度系统</w:t>
      </w:r>
    </w:p>
    <w:p>
      <w:pPr>
        <w:spacing w:after="60"/>
      </w:pPr>
      <w:r>
        <w:t>规格型号：2447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单价：191640.95</w:t>
      </w:r>
    </w:p>
    <w:p>
      <w:pPr>
        <w:spacing w:after="60"/>
      </w:pPr>
      <w:r>
        <w:t>金额：3641178.08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税额：473353.15</w:t>
      </w:r>
    </w:p>
    <w:p>
      <w:pPr>
        <w:spacing w:after="60"/>
      </w:pPr>
      <w:r>
        <w:t>价税合计（大写）：肆佰壹拾壹肆仟伍佰叁拾壹元贰角叁分</w:t>
      </w:r>
    </w:p>
    <w:p>
      <w:pPr>
        <w:spacing w:after="60"/>
      </w:pPr>
      <w:r>
        <w:t>价税合计（小写）：￥4114531.23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销售方（盖章）：美团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