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发票号码：PI-META-2026-0034</w:t>
      </w:r>
    </w:p>
    <w:p>
      <w:pPr>
        <w:spacing w:after="60"/>
      </w:pPr>
      <w:r>
        <w:t>开票日期：2026年11月13日</w:t>
      </w:r>
    </w:p>
    <w:p>
      <w:pPr>
        <w:spacing w:after="60"/>
      </w:pPr>
      <w:r>
        <w:t>相关合同编号：PC-META-2026-0034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统一社会信用代码：914403001586763713</w:t>
      </w:r>
    </w:p>
    <w:p>
      <w:pPr>
        <w:spacing w:after="60"/>
      </w:pPr>
      <w:r>
        <w:t>地址：广东省深圳市南山区科技园路48号</w:t>
      </w:r>
    </w:p>
    <w:p>
      <w:pPr>
        <w:spacing w:after="60"/>
      </w:pPr>
      <w:r>
        <w:t>电话：15962750552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银行账号：6434217259258829033</w:t>
      </w:r>
    </w:p>
    <w:p>
      <w:pPr>
        <w:spacing w:after="60"/>
      </w:pPr>
      <w:r>
        <w:t>销售方：中国联通</w:t>
      </w:r>
    </w:p>
    <w:p>
      <w:pPr>
        <w:spacing w:after="60"/>
      </w:pPr>
      <w:r>
        <w:t>统一社会信用代码：914403001505046968</w:t>
      </w:r>
    </w:p>
    <w:p>
      <w:pPr>
        <w:spacing w:after="60"/>
      </w:pPr>
      <w:r>
        <w:t>地址：广东省深圳市光明新区塘明大道1-8号</w:t>
      </w:r>
    </w:p>
    <w:p>
      <w:pPr>
        <w:spacing w:after="60"/>
      </w:pPr>
      <w:r>
        <w:t>电话：18632685323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银行账号：4858078246234449070</w:t>
      </w:r>
    </w:p>
    <w:p>
      <w:pPr>
        <w:spacing w:after="60"/>
      </w:pPr>
      <w:r>
        <w:t>货物或应税劳务、服务名称：核心网设备</w:t>
      </w:r>
    </w:p>
    <w:p>
      <w:pPr>
        <w:spacing w:after="60"/>
      </w:pPr>
      <w:r>
        <w:t>规格型号：4445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单价：25851.9</w:t>
      </w:r>
    </w:p>
    <w:p>
      <w:pPr>
        <w:spacing w:after="60"/>
      </w:pPr>
      <w:r>
        <w:t>金额：1266743.01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税额：164676.59</w:t>
      </w:r>
    </w:p>
    <w:p>
      <w:pPr>
        <w:spacing w:after="60"/>
      </w:pPr>
      <w:r>
        <w:t>价税合计（大写）：壹佰肆拾叁壹仟肆佰壹拾玖元陆角</w:t>
      </w:r>
    </w:p>
    <w:p>
      <w:pPr>
        <w:spacing w:after="60"/>
      </w:pPr>
      <w:r>
        <w:t>价税合计（小写）：￥1431419.6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销售方（盖章）：中国联通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