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凭证编号：PV-CNPC-2026-0175</w:t>
      </w:r>
    </w:p>
    <w:p>
      <w:pPr>
        <w:spacing w:after="60"/>
      </w:pPr>
      <w:r>
        <w:t>付款日期：2026年8月20日</w:t>
      </w:r>
    </w:p>
    <w:p>
      <w:pPr>
        <w:spacing w:after="60"/>
      </w:pPr>
      <w:r>
        <w:t>相关合同编号：PC-CNPC-2026-0175</w:t>
      </w:r>
    </w:p>
    <w:p>
      <w:pPr>
        <w:spacing w:after="60"/>
      </w:pPr>
      <w:r>
        <w:t>相关发票号码：PI-CNPC-2026-0175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统一社会信用代码：914403004730383215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银行账号：7665465165336721010</w:t>
      </w:r>
    </w:p>
    <w:p>
      <w:pPr>
        <w:spacing w:after="60"/>
      </w:pPr>
      <w:r>
        <w:t>收款方：中国银行</w:t>
      </w:r>
    </w:p>
    <w:p>
      <w:pPr>
        <w:spacing w:after="60"/>
      </w:pPr>
      <w:r>
        <w:t>统一社会信用代码：914403009436847862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银行账号：8107637438818881943</w:t>
      </w:r>
    </w:p>
    <w:p>
      <w:pPr>
        <w:spacing w:after="60"/>
      </w:pPr>
      <w:r>
        <w:t>付款金额：人民币4028191.41元（大写：肆佰零贰捌仟壹佰玖拾壹元肆角壹分）</w:t>
      </w:r>
    </w:p>
    <w:p>
      <w:pPr>
        <w:spacing w:after="60"/>
      </w:pPr>
      <w:r>
        <w:t>付款用途：采购货款（合同编号：PC-CNPC-2026-0175）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转账凭证号：20036709203455994586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