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发票号码：PI-ABC-2026-0469</w:t>
      </w:r>
    </w:p>
    <w:p>
      <w:pPr>
        <w:spacing w:after="60"/>
      </w:pPr>
      <w:r>
        <w:t>开票日期：2026年2月24日</w:t>
      </w:r>
    </w:p>
    <w:p>
      <w:pPr>
        <w:spacing w:after="60"/>
      </w:pPr>
      <w:r>
        <w:t>相关合同编号：PC-ABC-2026-0469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统一社会信用代码：914403008335346982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电话：19482258005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银行账号：2670329275261353398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统一社会信用代码：914403007750813183</w:t>
      </w:r>
    </w:p>
    <w:p>
      <w:pPr>
        <w:spacing w:after="60"/>
      </w:pPr>
      <w:r>
        <w:t>地址：广东省深圳市光明新区塘明大道19-4号</w:t>
      </w:r>
    </w:p>
    <w:p>
      <w:pPr>
        <w:spacing w:after="60"/>
      </w:pPr>
      <w:r>
        <w:t>电话：17771122483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银行账号：3171777818493626398</w:t>
      </w:r>
    </w:p>
    <w:p>
      <w:pPr>
        <w:spacing w:after="60"/>
      </w:pPr>
      <w:r>
        <w:t>货物或应税劳务、服务名称：交换机</w:t>
      </w:r>
    </w:p>
    <w:p>
      <w:pPr>
        <w:spacing w:after="60"/>
      </w:pPr>
      <w:r>
        <w:t>规格型号：7701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单价：70377.42</w:t>
      </w:r>
    </w:p>
    <w:p>
      <w:pPr>
        <w:spacing w:after="60"/>
      </w:pPr>
      <w:r>
        <w:t>金额：3448493.43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税额：448304.15</w:t>
      </w:r>
    </w:p>
    <w:p>
      <w:pPr>
        <w:spacing w:after="60"/>
      </w:pPr>
      <w:r>
        <w:t>价税合计（大写）：叁佰捌拾玖陆仟柒佰玖拾柒元伍角捌分</w:t>
      </w:r>
    </w:p>
    <w:p>
      <w:pPr>
        <w:spacing w:after="60"/>
      </w:pPr>
      <w:r>
        <w:t>价税合计（小写）：￥3896797.58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