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凭证编号：PV-JNJ-2026-0029</w:t>
      </w:r>
    </w:p>
    <w:p>
      <w:pPr>
        <w:spacing w:after="60"/>
      </w:pPr>
      <w:r>
        <w:t>付款日期：2026年10月1日</w:t>
      </w:r>
    </w:p>
    <w:p>
      <w:pPr>
        <w:spacing w:after="60"/>
      </w:pPr>
      <w:r>
        <w:t>相关合同编号：PC-JNJ-2026-0029</w:t>
      </w:r>
    </w:p>
    <w:p>
      <w:pPr>
        <w:spacing w:after="60"/>
      </w:pPr>
      <w:r>
        <w:t>相关发票号码：PI-JNJ-2026-0029</w:t>
      </w:r>
    </w:p>
    <w:p>
      <w:pPr>
        <w:spacing w:after="60"/>
      </w:pPr>
      <w:r>
        <w:t>付款方：强生公司</w:t>
      </w:r>
    </w:p>
    <w:p>
      <w:pPr>
        <w:spacing w:after="60"/>
      </w:pPr>
      <w:r>
        <w:t>统一社会信用代码：914403002330241423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银行账号：1963465594583596392</w:t>
      </w:r>
    </w:p>
    <w:p>
      <w:pPr>
        <w:spacing w:after="60"/>
      </w:pPr>
      <w:r>
        <w:t>收款方：戴尔科技</w:t>
      </w:r>
    </w:p>
    <w:p>
      <w:pPr>
        <w:spacing w:after="60"/>
      </w:pPr>
      <w:r>
        <w:t>统一社会信用代码：914403004302277144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银行账号：2122180356989679658</w:t>
      </w:r>
    </w:p>
    <w:p>
      <w:pPr>
        <w:spacing w:after="60"/>
      </w:pPr>
      <w:r>
        <w:t>付款金额：人民币4831979.81元（大写：肆佰捌拾叁壹仟玖佰柒拾玖元捌角壹分）</w:t>
      </w:r>
    </w:p>
    <w:p>
      <w:pPr>
        <w:spacing w:after="60"/>
      </w:pPr>
      <w:r>
        <w:t>付款用途：采购货款（合同编号：PC-JNJ-2026-0029）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转账凭证号：70906008410546141419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付款方（盖章）：强生公司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