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发票号码：PI-CSCEC-2026-0301</w:t>
      </w:r>
    </w:p>
    <w:p>
      <w:pPr>
        <w:spacing w:after="60"/>
      </w:pPr>
      <w:r>
        <w:t>开票日期：2026年8月25日</w:t>
      </w:r>
    </w:p>
    <w:p>
      <w:pPr>
        <w:spacing w:after="60"/>
      </w:pPr>
      <w:r>
        <w:t>相关合同编号：PC-CSCEC-2026-0301</w:t>
      </w:r>
    </w:p>
    <w:p>
      <w:pPr>
        <w:spacing w:after="60"/>
      </w:pPr>
      <w:r>
        <w:t>购买方：中国建筑集团</w:t>
      </w:r>
    </w:p>
    <w:p>
      <w:pPr>
        <w:spacing w:after="60"/>
      </w:pPr>
      <w:r>
        <w:t>统一社会信用代码：914403003304627365</w:t>
      </w:r>
    </w:p>
    <w:p>
      <w:pPr>
        <w:spacing w:after="60"/>
      </w:pPr>
      <w:r>
        <w:t>地址：广东省深圳市南山区科技园路76号</w:t>
      </w:r>
    </w:p>
    <w:p>
      <w:pPr>
        <w:spacing w:after="60"/>
      </w:pPr>
      <w:r>
        <w:t>电话：16513174808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银行账号：2586994436392176038</w:t>
      </w:r>
    </w:p>
    <w:p>
      <w:pPr>
        <w:spacing w:after="60"/>
      </w:pPr>
      <w:r>
        <w:t>销售方：中国石油化工集团</w:t>
      </w:r>
    </w:p>
    <w:p>
      <w:pPr>
        <w:spacing w:after="60"/>
      </w:pPr>
      <w:r>
        <w:t>统一社会信用代码：914403001769759252</w:t>
      </w:r>
    </w:p>
    <w:p>
      <w:pPr>
        <w:spacing w:after="60"/>
      </w:pPr>
      <w:r>
        <w:t>地址：广东省深圳市光明新区塘明大道19-5号</w:t>
      </w:r>
    </w:p>
    <w:p>
      <w:pPr>
        <w:spacing w:after="60"/>
      </w:pPr>
      <w:r>
        <w:t>电话：16423514110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银行账号：9397569666455647659</w:t>
      </w:r>
    </w:p>
    <w:p>
      <w:pPr>
        <w:spacing w:after="60"/>
      </w:pPr>
      <w:r>
        <w:t>货物或应税劳务、服务名称：充电桩</w:t>
      </w:r>
    </w:p>
    <w:p>
      <w:pPr>
        <w:spacing w:after="60"/>
      </w:pPr>
      <w:r>
        <w:t>规格型号：6701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</w:t>
      </w:r>
    </w:p>
    <w:p>
      <w:pPr>
        <w:spacing w:after="60"/>
      </w:pPr>
      <w:r>
        <w:t>单价：14831.49</w:t>
      </w:r>
    </w:p>
    <w:p>
      <w:pPr>
        <w:spacing w:after="60"/>
      </w:pPr>
      <w:r>
        <w:t>金额：593259.75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税额：77123.77</w:t>
      </w:r>
    </w:p>
    <w:p>
      <w:pPr>
        <w:spacing w:after="60"/>
      </w:pPr>
      <w:r>
        <w:t>价税合计（大写）：陆拾柒零叁佰捌拾叁元伍角贰分</w:t>
      </w:r>
    </w:p>
    <w:p>
      <w:pPr>
        <w:spacing w:after="60"/>
      </w:pPr>
      <w:r>
        <w:t>价税合计（小写）：￥670383.52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销售方（盖章）：中国石油化工集团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