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发票号码：PI-BDTD-2026-0341</w:t>
      </w:r>
    </w:p>
    <w:p>
      <w:pPr>
        <w:spacing w:after="60"/>
      </w:pPr>
      <w:r>
        <w:t>开票日期：2026年7月14日</w:t>
      </w:r>
    </w:p>
    <w:p>
      <w:pPr>
        <w:spacing w:after="60"/>
      </w:pPr>
      <w:r>
        <w:t>相关合同编号：PC-BDTD-2026-0341</w:t>
      </w:r>
    </w:p>
    <w:p>
      <w:pPr>
        <w:spacing w:after="60"/>
      </w:pPr>
      <w:r>
        <w:t>购买方：字节跳动</w:t>
      </w:r>
    </w:p>
    <w:p>
      <w:pPr>
        <w:spacing w:after="60"/>
      </w:pPr>
      <w:r>
        <w:t>统一社会信用代码：914403008093651578</w:t>
      </w:r>
    </w:p>
    <w:p>
      <w:pPr>
        <w:spacing w:after="60"/>
      </w:pPr>
      <w:r>
        <w:t>地址：广东省深圳市南山区科技园路61号</w:t>
      </w:r>
    </w:p>
    <w:p>
      <w:pPr>
        <w:spacing w:after="60"/>
      </w:pPr>
      <w:r>
        <w:t>电话：16210731467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银行账号：7791471733855974007</w:t>
      </w:r>
    </w:p>
    <w:p>
      <w:pPr>
        <w:spacing w:after="60"/>
      </w:pPr>
      <w:r>
        <w:t>销售方：网易集团</w:t>
      </w:r>
    </w:p>
    <w:p>
      <w:pPr>
        <w:spacing w:after="60"/>
      </w:pPr>
      <w:r>
        <w:t>统一社会信用代码：914403006815339079</w:t>
      </w:r>
    </w:p>
    <w:p>
      <w:pPr>
        <w:spacing w:after="60"/>
      </w:pPr>
      <w:r>
        <w:t>地址：广东省深圳市光明新区塘明大道8-7号</w:t>
      </w:r>
    </w:p>
    <w:p>
      <w:pPr>
        <w:spacing w:after="60"/>
      </w:pPr>
      <w:r>
        <w:t>电话：16509818286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银行账号：3037806795717959196</w:t>
      </w:r>
    </w:p>
    <w:p>
      <w:pPr>
        <w:spacing w:after="60"/>
      </w:pPr>
      <w:r>
        <w:t>货物或应税劳务、服务名称：版权管理系统</w:t>
      </w:r>
    </w:p>
    <w:p>
      <w:pPr>
        <w:spacing w:after="60"/>
      </w:pPr>
      <w:r>
        <w:t>规格型号：7988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单价：17232.15</w:t>
      </w:r>
    </w:p>
    <w:p>
      <w:pPr>
        <w:spacing w:after="60"/>
      </w:pPr>
      <w:r>
        <w:t>金额：792678.71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税额：103048.23</w:t>
      </w:r>
    </w:p>
    <w:p>
      <w:pPr>
        <w:spacing w:after="60"/>
      </w:pPr>
      <w:r>
        <w:t>价税合计（大写）：捌拾玖伍仟柒佰贰拾陆元玖角肆分</w:t>
      </w:r>
    </w:p>
    <w:p>
      <w:pPr>
        <w:spacing w:after="60"/>
      </w:pPr>
      <w:r>
        <w:t>价税合计（小写）：￥895726.94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销售方（盖章）：网易集团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