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凭证编号：PV-GE-2026-0047</w:t>
      </w:r>
    </w:p>
    <w:p>
      <w:pPr>
        <w:spacing w:after="60"/>
      </w:pPr>
      <w:r>
        <w:t>付款日期：2026年12月3日</w:t>
      </w:r>
    </w:p>
    <w:p>
      <w:pPr>
        <w:spacing w:after="60"/>
      </w:pPr>
      <w:r>
        <w:t>相关合同编号：PC-GE-2026-0047</w:t>
      </w:r>
    </w:p>
    <w:p>
      <w:pPr>
        <w:spacing w:after="60"/>
      </w:pPr>
      <w:r>
        <w:t>相关发票号码：PI-GE-2026-0047</w:t>
      </w:r>
    </w:p>
    <w:p>
      <w:pPr>
        <w:spacing w:after="60"/>
      </w:pPr>
      <w:r>
        <w:t>付款方：通用电气</w:t>
      </w:r>
    </w:p>
    <w:p>
      <w:pPr>
        <w:spacing w:after="60"/>
      </w:pPr>
      <w:r>
        <w:t>统一社会信用代码：914403004708288299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银行账号：2415675982989906933</w:t>
      </w:r>
    </w:p>
    <w:p>
      <w:pPr>
        <w:spacing w:after="60"/>
      </w:pPr>
      <w:r>
        <w:t>收款方：中国航天科技集团</w:t>
      </w:r>
    </w:p>
    <w:p>
      <w:pPr>
        <w:spacing w:after="60"/>
      </w:pPr>
      <w:r>
        <w:t>统一社会信用代码：914403002953175258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银行账号：4209530801519390447</w:t>
      </w:r>
    </w:p>
    <w:p>
      <w:pPr>
        <w:spacing w:after="60"/>
      </w:pPr>
      <w:r>
        <w:t>付款金额：人民币1957994.96元（大写：壹佰玖拾伍柒仟玖佰玖拾肆元玖角陆分）</w:t>
      </w:r>
    </w:p>
    <w:p>
      <w:pPr>
        <w:spacing w:after="60"/>
      </w:pPr>
      <w:r>
        <w:t>付款用途：采购货款（合同编号：PC-GE-2026-0047）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转账凭证号：60883979543706331434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付款方（盖章）：通用电气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日期：2026年12月3日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