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增值税专用发票</w:t>
      </w:r>
    </w:p>
    <w:p>
      <w:pPr>
        <w:spacing w:after="60"/>
      </w:pPr>
      <w:r>
        <w:t>发票号码：RI-NTES-2026-0201</w:t>
      </w:r>
    </w:p>
    <w:p>
      <w:pPr>
        <w:spacing w:after="60"/>
      </w:pPr>
      <w:r>
        <w:t>开票日期：2026年12月18日</w:t>
      </w:r>
    </w:p>
    <w:p>
      <w:pPr>
        <w:spacing w:after="60"/>
      </w:pPr>
      <w:r>
        <w:t>相关合同编号：SC-NTES-2026-0201</w:t>
      </w:r>
    </w:p>
    <w:p>
      <w:pPr>
        <w:spacing w:after="60"/>
      </w:pPr>
      <w:r>
        <w:t>购买方：苹果公司</w:t>
      </w:r>
    </w:p>
    <w:p>
      <w:pPr>
        <w:spacing w:after="60"/>
      </w:pPr>
      <w:r>
        <w:t>统一社会信用代码：914403008221053283</w:t>
      </w:r>
    </w:p>
    <w:p>
      <w:pPr>
        <w:spacing w:after="60"/>
      </w:pPr>
      <w:r>
        <w:t>地址：广东省深圳市光明新区塘明大道5-5号</w:t>
      </w:r>
    </w:p>
    <w:p>
      <w:pPr>
        <w:spacing w:after="60"/>
      </w:pPr>
      <w:r>
        <w:t>电话：14602910358</w:t>
      </w:r>
    </w:p>
    <w:p>
      <w:pPr>
        <w:spacing w:after="60"/>
      </w:pPr>
      <w:r>
        <w:t>开户银行：中国建设银行</w:t>
      </w:r>
    </w:p>
    <w:p>
      <w:pPr>
        <w:spacing w:after="60"/>
      </w:pPr>
      <w:r>
        <w:t>银行账号：6628726365966786388</w:t>
      </w:r>
    </w:p>
    <w:p>
      <w:pPr>
        <w:spacing w:after="60"/>
      </w:pPr>
      <w:r>
        <w:t>销售方：网易集团</w:t>
      </w:r>
    </w:p>
    <w:p>
      <w:pPr>
        <w:spacing w:after="60"/>
      </w:pPr>
      <w:r>
        <w:t>统一社会信用代码：914403001264068253</w:t>
      </w:r>
    </w:p>
    <w:p>
      <w:pPr>
        <w:spacing w:after="60"/>
      </w:pPr>
      <w:r>
        <w:t>地址：广东省深圳市南山区科技园路23号</w:t>
      </w:r>
    </w:p>
    <w:p>
      <w:pPr>
        <w:spacing w:after="60"/>
      </w:pPr>
      <w:r>
        <w:t>电话：14119335276</w:t>
      </w:r>
    </w:p>
    <w:p>
      <w:pPr>
        <w:spacing w:after="60"/>
      </w:pPr>
      <w:r>
        <w:t>开户银行：中国农业银行</w:t>
      </w:r>
    </w:p>
    <w:p>
      <w:pPr>
        <w:spacing w:after="60"/>
      </w:pPr>
      <w:r>
        <w:t>银行账号：4878342883275771067</w:t>
      </w:r>
    </w:p>
    <w:p>
      <w:pPr>
        <w:spacing w:after="60"/>
      </w:pPr>
      <w:r>
        <w:t>货物或应税劳务、服务名称：音频处理设备</w:t>
      </w:r>
    </w:p>
    <w:p>
      <w:pPr>
        <w:spacing w:after="60"/>
      </w:pPr>
      <w:r>
        <w:t>规格型号：2290</w:t>
      </w:r>
    </w:p>
    <w:p>
      <w:pPr>
        <w:spacing w:after="60"/>
      </w:pPr>
      <w:r>
        <w:t>单位：台</w:t>
      </w:r>
    </w:p>
    <w:p>
      <w:pPr>
        <w:spacing w:after="60"/>
      </w:pPr>
      <w:r>
        <w:t>数量：20</w:t>
      </w:r>
    </w:p>
    <w:p>
      <w:pPr>
        <w:spacing w:after="60"/>
      </w:pPr>
      <w:r>
        <w:t>单价：37435.06</w:t>
      </w:r>
    </w:p>
    <w:p>
      <w:pPr>
        <w:spacing w:after="60"/>
      </w:pPr>
      <w:r>
        <w:t>金额：449220.72</w:t>
      </w:r>
    </w:p>
    <w:p>
      <w:pPr>
        <w:spacing w:after="60"/>
      </w:pPr>
      <w:r>
        <w:t>税率：13%</w:t>
      </w:r>
    </w:p>
    <w:p>
      <w:pPr>
        <w:spacing w:after="60"/>
      </w:pPr>
      <w:r>
        <w:t>税额：58398.69</w:t>
      </w:r>
    </w:p>
    <w:p>
      <w:pPr>
        <w:spacing w:after="60"/>
      </w:pPr>
      <w:r>
        <w:t>价税合计（大写）：伍拾零柒仟陆佰壹拾玖元肆角壹分</w:t>
      </w:r>
    </w:p>
    <w:p>
      <w:pPr>
        <w:spacing w:after="60"/>
      </w:pPr>
      <w:r>
        <w:t>价税合计（小写）：￥507619.41</w:t>
      </w:r>
    </w:p>
    <w:p>
      <w:pPr>
        <w:spacing w:after="60"/>
      </w:pPr>
      <w:r>
        <w:t>备注：本发票为应收账款凭证，请注意及时催收。</w:t>
      </w:r>
    </w:p>
    <w:p>
      <w:pPr>
        <w:spacing w:after="60"/>
      </w:pPr>
      <w:r>
        <w:t>销售方（盖章）：网易集团</w:t>
      </w:r>
    </w:p>
    <w:p>
      <w:pPr>
        <w:spacing w:after="60"/>
      </w:pPr>
      <w:r>
        <w:t>开票人：小刘</w:t>
      </w:r>
    </w:p>
    <w:p>
      <w:pPr>
        <w:spacing w:after="60"/>
      </w:pPr>
      <w:r>
        <w:t>复核人：王总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