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发票号码：RI-GM-2026-0059</w:t>
      </w:r>
    </w:p>
    <w:p>
      <w:pPr>
        <w:spacing w:after="60"/>
      </w:pPr>
      <w:r>
        <w:t>开票日期：2026年5月9日</w:t>
      </w:r>
    </w:p>
    <w:p>
      <w:pPr>
        <w:spacing w:after="60"/>
      </w:pPr>
      <w:r>
        <w:t>相关合同编号：SC-GM-2026-0059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统一社会信用代码：914403003010220488</w:t>
      </w:r>
    </w:p>
    <w:p>
      <w:pPr>
        <w:spacing w:after="60"/>
      </w:pPr>
      <w:r>
        <w:t>地址：广东省深圳市光明新区塘明大道10-1号</w:t>
      </w:r>
    </w:p>
    <w:p>
      <w:pPr>
        <w:spacing w:after="60"/>
      </w:pPr>
      <w:r>
        <w:t>电话：17885832695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银行账号：6399441343689057314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统一社会信用代码：914403009859804674</w:t>
      </w:r>
    </w:p>
    <w:p>
      <w:pPr>
        <w:spacing w:after="60"/>
      </w:pPr>
      <w:r>
        <w:t>地址：广东省深圳市南山区科技园路83号</w:t>
      </w:r>
    </w:p>
    <w:p>
      <w:pPr>
        <w:spacing w:after="60"/>
      </w:pPr>
      <w:r>
        <w:t>电话：19462938681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银行账号：7866713427304992385</w:t>
      </w:r>
    </w:p>
    <w:p>
      <w:pPr>
        <w:spacing w:after="60"/>
      </w:pPr>
      <w:r>
        <w:t>货物或应税劳务、服务名称：汽车零部件</w:t>
      </w:r>
    </w:p>
    <w:p>
      <w:pPr>
        <w:spacing w:after="60"/>
      </w:pPr>
      <w:r>
        <w:t>规格型号：7023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单价：36501.26</w:t>
      </w:r>
    </w:p>
    <w:p>
      <w:pPr>
        <w:spacing w:after="60"/>
      </w:pPr>
      <w:r>
        <w:t>金额：1204541.42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税额：156590.38</w:t>
      </w:r>
    </w:p>
    <w:p>
      <w:pPr>
        <w:spacing w:after="60"/>
      </w:pPr>
      <w:r>
        <w:t>价税合计（大写）：壹佰叁拾陆壹仟壹佰叁拾壹元捌角</w:t>
      </w:r>
    </w:p>
    <w:p>
      <w:pPr>
        <w:spacing w:after="60"/>
      </w:pPr>
      <w:r>
        <w:t>价税合计（小写）：￥1361131.8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