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凭证编号：PV-BA-2026-0236</w:t>
      </w:r>
    </w:p>
    <w:p>
      <w:pPr>
        <w:spacing w:after="60"/>
      </w:pPr>
      <w:r>
        <w:t>付款日期：2026年10月25日</w:t>
      </w:r>
    </w:p>
    <w:p>
      <w:pPr>
        <w:spacing w:after="60"/>
      </w:pPr>
      <w:r>
        <w:t>相关合同编号：PC-BA-2026-0236</w:t>
      </w:r>
    </w:p>
    <w:p>
      <w:pPr>
        <w:spacing w:after="60"/>
      </w:pPr>
      <w:r>
        <w:t>相关发票号码：PI-BA-2026-0236</w:t>
      </w:r>
    </w:p>
    <w:p>
      <w:pPr>
        <w:spacing w:after="60"/>
      </w:pPr>
      <w:r>
        <w:t>付款方：波音公司</w:t>
      </w:r>
    </w:p>
    <w:p>
      <w:pPr>
        <w:spacing w:after="60"/>
      </w:pPr>
      <w:r>
        <w:t>统一社会信用代码：914403009873297721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银行账号：8722435501446163737</w:t>
      </w:r>
    </w:p>
    <w:p>
      <w:pPr>
        <w:spacing w:after="60"/>
      </w:pPr>
      <w:r>
        <w:t>收款方：福特汽车</w:t>
      </w:r>
    </w:p>
    <w:p>
      <w:pPr>
        <w:spacing w:after="60"/>
      </w:pPr>
      <w:r>
        <w:t>统一社会信用代码：914403002096799064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银行账号：2999993142707930551</w:t>
      </w:r>
    </w:p>
    <w:p>
      <w:pPr>
        <w:spacing w:after="60"/>
      </w:pPr>
      <w:r>
        <w:t>付款金额：人民币3505979.92元（大写：叁佰伍拾零伍仟玖佰柒拾玖元玖角贰分）</w:t>
      </w:r>
    </w:p>
    <w:p>
      <w:pPr>
        <w:spacing w:after="60"/>
      </w:pPr>
      <w:r>
        <w:t>付款用途：采购货款（合同编号：PC-BA-2026-0236）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转账凭证号：65716803570413311305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付款方（盖章）：波音公司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日期：2026年10月25日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