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发票号码：RI-XM-2026-0414</w:t>
      </w:r>
    </w:p>
    <w:p>
      <w:pPr>
        <w:spacing w:after="60"/>
      </w:pPr>
      <w:r>
        <w:t>开票日期：2026年12月7日</w:t>
      </w:r>
    </w:p>
    <w:p>
      <w:pPr>
        <w:spacing w:after="60"/>
      </w:pPr>
      <w:r>
        <w:t>相关合同编号：SC-XM-2026-0414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统一社会信用代码：914403007855742474</w:t>
      </w:r>
    </w:p>
    <w:p>
      <w:pPr>
        <w:spacing w:after="60"/>
      </w:pPr>
      <w:r>
        <w:t>地址：广东省深圳市光明新区塘明大道8-8号</w:t>
      </w:r>
    </w:p>
    <w:p>
      <w:pPr>
        <w:spacing w:after="60"/>
      </w:pPr>
      <w:r>
        <w:t>电话：17820285121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银行账号：8007512934904320468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统一社会信用代码：914403003893474136</w:t>
      </w:r>
    </w:p>
    <w:p>
      <w:pPr>
        <w:spacing w:after="60"/>
      </w:pPr>
      <w:r>
        <w:t>地址：广东省深圳市南山区科技园路66号</w:t>
      </w:r>
    </w:p>
    <w:p>
      <w:pPr>
        <w:spacing w:after="60"/>
      </w:pPr>
      <w:r>
        <w:t>电话：18468724970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银行账号：7835049929773486661</w:t>
      </w:r>
    </w:p>
    <w:p>
      <w:pPr>
        <w:spacing w:after="60"/>
      </w:pPr>
      <w:r>
        <w:t>货物或应税劳务、服务名称：智能音箱</w:t>
      </w:r>
    </w:p>
    <w:p>
      <w:pPr>
        <w:spacing w:after="60"/>
      </w:pPr>
      <w:r>
        <w:t>规格型号：2394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单价：55449.8</w:t>
      </w:r>
    </w:p>
    <w:p>
      <w:pPr>
        <w:spacing w:after="60"/>
      </w:pPr>
      <w:r>
        <w:t>金额：1940742.86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税额：252296.57</w:t>
      </w:r>
    </w:p>
    <w:p>
      <w:pPr>
        <w:spacing w:after="60"/>
      </w:pPr>
      <w:r>
        <w:t>价税合计（大写）：贰佰壹拾玖叁仟零叁拾玖元肆角叁分</w:t>
      </w:r>
    </w:p>
    <w:p>
      <w:pPr>
        <w:spacing w:after="60"/>
      </w:pPr>
      <w:r>
        <w:t>价税合计（小写）：￥2193039.43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