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发票号码：RI-CRRC-2026-0023</w:t>
      </w:r>
    </w:p>
    <w:p>
      <w:pPr>
        <w:spacing w:after="60"/>
      </w:pPr>
      <w:r>
        <w:t>开票日期：2026年6月3日</w:t>
      </w:r>
    </w:p>
    <w:p>
      <w:pPr>
        <w:spacing w:after="60"/>
      </w:pPr>
      <w:r>
        <w:t>相关合同编号：SC-CRRC-2026-0023</w:t>
      </w:r>
    </w:p>
    <w:p>
      <w:pPr>
        <w:spacing w:after="60"/>
      </w:pPr>
      <w:r>
        <w:t>购买方：通用电气</w:t>
      </w:r>
    </w:p>
    <w:p>
      <w:pPr>
        <w:spacing w:after="60"/>
      </w:pPr>
      <w:r>
        <w:t>统一社会信用代码：914403007968764333</w:t>
      </w:r>
    </w:p>
    <w:p>
      <w:pPr>
        <w:spacing w:after="60"/>
      </w:pPr>
      <w:r>
        <w:t>地址：广东省深圳市光明新区塘明大道6-8号</w:t>
      </w:r>
    </w:p>
    <w:p>
      <w:pPr>
        <w:spacing w:after="60"/>
      </w:pPr>
      <w:r>
        <w:t>电话：15753736962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银行账号：1389793832401326531</w:t>
      </w:r>
    </w:p>
    <w:p>
      <w:pPr>
        <w:spacing w:after="60"/>
      </w:pPr>
      <w:r>
        <w:t>销售方：中国中车</w:t>
      </w:r>
    </w:p>
    <w:p>
      <w:pPr>
        <w:spacing w:after="60"/>
      </w:pPr>
      <w:r>
        <w:t>统一社会信用代码：914403004075454610</w:t>
      </w:r>
    </w:p>
    <w:p>
      <w:pPr>
        <w:spacing w:after="60"/>
      </w:pPr>
      <w:r>
        <w:t>地址：广东省深圳市南山区科技园路87号</w:t>
      </w:r>
    </w:p>
    <w:p>
      <w:pPr>
        <w:spacing w:after="60"/>
      </w:pPr>
      <w:r>
        <w:t>电话：13664336788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银行账号：9412636594435628076</w:t>
      </w:r>
    </w:p>
    <w:p>
      <w:pPr>
        <w:spacing w:after="60"/>
      </w:pPr>
      <w:r>
        <w:t>货物或应税劳务、服务名称：地铁车辆</w:t>
      </w:r>
    </w:p>
    <w:p>
      <w:pPr>
        <w:spacing w:after="60"/>
      </w:pPr>
      <w:r>
        <w:t>规格型号：9986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数量：32</w:t>
      </w:r>
    </w:p>
    <w:p>
      <w:pPr>
        <w:spacing w:after="60"/>
      </w:pPr>
      <w:r>
        <w:t>单价：83672.78</w:t>
      </w:r>
    </w:p>
    <w:p>
      <w:pPr>
        <w:spacing w:after="60"/>
      </w:pPr>
      <w:r>
        <w:t>金额：3430584.1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税额：445975.93</w:t>
      </w:r>
    </w:p>
    <w:p>
      <w:pPr>
        <w:spacing w:after="60"/>
      </w:pPr>
      <w:r>
        <w:t>价税合计（大写）：叁佰捌拾柒陆仟伍佰陆拾零元叁分</w:t>
      </w:r>
    </w:p>
    <w:p>
      <w:pPr>
        <w:spacing w:after="60"/>
      </w:pPr>
      <w:r>
        <w:t>价税合计（小写）：￥3876560.03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销售方（盖章）：中国中车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