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凭证编号：PV-PFE-2026-0364</w:t>
      </w:r>
    </w:p>
    <w:p>
      <w:pPr>
        <w:spacing w:after="60"/>
      </w:pPr>
      <w:r>
        <w:t>付款日期：2026年8月20日</w:t>
      </w:r>
    </w:p>
    <w:p>
      <w:pPr>
        <w:spacing w:after="60"/>
      </w:pPr>
      <w:r>
        <w:t>相关合同编号：PC-PFE-2026-0364</w:t>
      </w:r>
    </w:p>
    <w:p>
      <w:pPr>
        <w:spacing w:after="60"/>
      </w:pPr>
      <w:r>
        <w:t>相关发票号码：PI-PFE-2026-0364</w:t>
      </w:r>
    </w:p>
    <w:p>
      <w:pPr>
        <w:spacing w:after="60"/>
      </w:pPr>
      <w:r>
        <w:t>付款方：辉瑞公司</w:t>
      </w:r>
    </w:p>
    <w:p>
      <w:pPr>
        <w:spacing w:after="60"/>
      </w:pPr>
      <w:r>
        <w:t>统一社会信用代码：914403008742979136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银行账号：2604954859816803934</w:t>
      </w:r>
    </w:p>
    <w:p>
      <w:pPr>
        <w:spacing w:after="60"/>
      </w:pPr>
      <w:r>
        <w:t>收款方：通用电气</w:t>
      </w:r>
    </w:p>
    <w:p>
      <w:pPr>
        <w:spacing w:after="60"/>
      </w:pPr>
      <w:r>
        <w:t>统一社会信用代码：914403008406925349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银行账号：2026003094536450468</w:t>
      </w:r>
    </w:p>
    <w:p>
      <w:pPr>
        <w:spacing w:after="60"/>
      </w:pPr>
      <w:r>
        <w:t>付款金额：人民币4708753.42元（大写：肆佰柒拾零捌仟柒佰伍拾叁元肆角贰分）</w:t>
      </w:r>
    </w:p>
    <w:p>
      <w:pPr>
        <w:spacing w:after="60"/>
      </w:pPr>
      <w:r>
        <w:t>付款用途：采购货款（合同编号：PC-PFE-2026-0364）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转账凭证号：55789144240400826689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付款方（盖章）：辉瑞公司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