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发票号码：PI-TSLA-2026-0186</w:t>
      </w:r>
    </w:p>
    <w:p>
      <w:pPr>
        <w:spacing w:after="60"/>
      </w:pPr>
      <w:r>
        <w:t>开票日期：2026年6月4日</w:t>
      </w:r>
    </w:p>
    <w:p>
      <w:pPr>
        <w:spacing w:after="60"/>
      </w:pPr>
      <w:r>
        <w:t>相关合同编号：PC-TSLA-2026-0186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统一社会信用代码：914403003216261211</w:t>
      </w:r>
    </w:p>
    <w:p>
      <w:pPr>
        <w:spacing w:after="60"/>
      </w:pPr>
      <w:r>
        <w:t>地址：广东省深圳市南山区科技园路76号</w:t>
      </w:r>
    </w:p>
    <w:p>
      <w:pPr>
        <w:spacing w:after="60"/>
      </w:pPr>
      <w:r>
        <w:t>电话：13815978730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银行账号：2958302868172862550</w:t>
      </w:r>
    </w:p>
    <w:p>
      <w:pPr>
        <w:spacing w:after="60"/>
      </w:pPr>
      <w:r>
        <w:t>销售方：中国建筑集团</w:t>
      </w:r>
    </w:p>
    <w:p>
      <w:pPr>
        <w:spacing w:after="60"/>
      </w:pPr>
      <w:r>
        <w:t>统一社会信用代码：914403003756242219</w:t>
      </w:r>
    </w:p>
    <w:p>
      <w:pPr>
        <w:spacing w:after="60"/>
      </w:pPr>
      <w:r>
        <w:t>地址：广东省深圳市光明新区塘明大道18-8号</w:t>
      </w:r>
    </w:p>
    <w:p>
      <w:pPr>
        <w:spacing w:after="60"/>
      </w:pPr>
      <w:r>
        <w:t>电话：18646429417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银行账号：2783009159469669476</w:t>
      </w:r>
    </w:p>
    <w:p>
      <w:pPr>
        <w:spacing w:after="60"/>
      </w:pPr>
      <w:r>
        <w:t>货物或应税劳务、服务名称：建筑材料</w:t>
      </w:r>
    </w:p>
    <w:p>
      <w:pPr>
        <w:spacing w:after="60"/>
      </w:pPr>
      <w:r>
        <w:t>规格型号：3300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单价：42175.67</w:t>
      </w:r>
    </w:p>
    <w:p>
      <w:pPr>
        <w:spacing w:after="60"/>
      </w:pPr>
      <w:r>
        <w:t>金额：2066608.07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税额：268659.05</w:t>
      </w:r>
    </w:p>
    <w:p>
      <w:pPr>
        <w:spacing w:after="60"/>
      </w:pPr>
      <w:r>
        <w:t>价税合计（大写）：贰佰叁拾叁伍仟贰佰陆拾柒元壹角贰分</w:t>
      </w:r>
    </w:p>
    <w:p>
      <w:pPr>
        <w:spacing w:after="60"/>
      </w:pPr>
      <w:r>
        <w:t>价税合计（小写）：￥2335267.12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销售方（盖章）：中国建筑集团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