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发票号码：RI-F-2026-0079</w:t>
      </w:r>
    </w:p>
    <w:p>
      <w:pPr>
        <w:spacing w:after="60"/>
      </w:pPr>
      <w:r>
        <w:t>开票日期：2026年12月16日</w:t>
      </w:r>
    </w:p>
    <w:p>
      <w:pPr>
        <w:spacing w:after="60"/>
      </w:pPr>
      <w:r>
        <w:t>相关合同编号：SC-F-2026-0079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统一社会信用代码：914403003551743707</w:t>
      </w:r>
    </w:p>
    <w:p>
      <w:pPr>
        <w:spacing w:after="60"/>
      </w:pPr>
      <w:r>
        <w:t>地址：广东省深圳市光明新区塘明大道15-7号</w:t>
      </w:r>
    </w:p>
    <w:p>
      <w:pPr>
        <w:spacing w:after="60"/>
      </w:pPr>
      <w:r>
        <w:t>电话：19816242313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银行账号：7712268635210151338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统一社会信用代码：914403001577949733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电话：16695643266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银行账号：1134084857689272924</w:t>
      </w:r>
    </w:p>
    <w:p>
      <w:pPr>
        <w:spacing w:after="60"/>
      </w:pPr>
      <w:r>
        <w:t>货物或应税劳务、服务名称：车联网系统</w:t>
      </w:r>
    </w:p>
    <w:p>
      <w:pPr>
        <w:spacing w:after="60"/>
      </w:pPr>
      <w:r>
        <w:t>规格型号：5790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单价：68615.58</w:t>
      </w:r>
    </w:p>
    <w:p>
      <w:pPr>
        <w:spacing w:after="60"/>
      </w:pPr>
      <w:r>
        <w:t>金额：2950469.86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税额：383561.08</w:t>
      </w:r>
    </w:p>
    <w:p>
      <w:pPr>
        <w:spacing w:after="60"/>
      </w:pPr>
      <w:r>
        <w:t>价税合计（大写）：叁佰叁拾叁肆仟零叁拾零元玖角肆分</w:t>
      </w:r>
    </w:p>
    <w:p>
      <w:pPr>
        <w:spacing w:after="60"/>
      </w:pPr>
      <w:r>
        <w:t>价税合计（小写）：￥3334030.94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