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凭证编号：PV-UBS-2026-0218</w:t>
      </w:r>
    </w:p>
    <w:p>
      <w:pPr>
        <w:spacing w:after="60"/>
      </w:pPr>
      <w:r>
        <w:t>付款日期：2026年7月7日</w:t>
      </w:r>
    </w:p>
    <w:p>
      <w:pPr>
        <w:spacing w:after="60"/>
      </w:pPr>
      <w:r>
        <w:t>相关合同编号：PC-UBS-2026-0218</w:t>
      </w:r>
    </w:p>
    <w:p>
      <w:pPr>
        <w:spacing w:after="60"/>
      </w:pPr>
      <w:r>
        <w:t>相关发票号码：PI-UBS-2026-0218</w:t>
      </w:r>
    </w:p>
    <w:p>
      <w:pPr>
        <w:spacing w:after="60"/>
      </w:pPr>
      <w:r>
        <w:t>付款方：瑞银集团</w:t>
      </w:r>
    </w:p>
    <w:p>
      <w:pPr>
        <w:spacing w:after="60"/>
      </w:pPr>
      <w:r>
        <w:t>统一社会信用代码：914403006688388494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银行账号：4563361602330486793</w:t>
      </w:r>
    </w:p>
    <w:p>
      <w:pPr>
        <w:spacing w:after="60"/>
      </w:pPr>
      <w:r>
        <w:t>收款方：网易集团</w:t>
      </w:r>
    </w:p>
    <w:p>
      <w:pPr>
        <w:spacing w:after="60"/>
      </w:pPr>
      <w:r>
        <w:t>统一社会信用代码：914403005321037767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银行账号：8325122293743580661</w:t>
      </w:r>
    </w:p>
    <w:p>
      <w:pPr>
        <w:spacing w:after="60"/>
      </w:pPr>
      <w:r>
        <w:t>付款金额：人民币4457303.48元（大写：肆佰肆拾伍柒仟叁佰零叁元肆角捌分）</w:t>
      </w:r>
    </w:p>
    <w:p>
      <w:pPr>
        <w:spacing w:after="60"/>
      </w:pPr>
      <w:r>
        <w:t>付款用途：采购货款（合同编号：PC-UBS-2026-0218）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转账凭证号：97993229070019118276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付款方（盖章）：瑞银集团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日期：2026年7月7日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