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发票号码：PI-SIE-2026-0135</w:t>
      </w:r>
    </w:p>
    <w:p>
      <w:pPr>
        <w:spacing w:after="60"/>
      </w:pPr>
      <w:r>
        <w:t>开票日期：2026年11月6日</w:t>
      </w:r>
    </w:p>
    <w:p>
      <w:pPr>
        <w:spacing w:after="60"/>
      </w:pPr>
      <w:r>
        <w:t>相关合同编号：PC-SIE-2026-0135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统一社会信用代码：914403003921641373</w:t>
      </w:r>
    </w:p>
    <w:p>
      <w:pPr>
        <w:spacing w:after="60"/>
      </w:pPr>
      <w:r>
        <w:t>地址：广东省深圳市南山区科技园路87号</w:t>
      </w:r>
    </w:p>
    <w:p>
      <w:pPr>
        <w:spacing w:after="60"/>
      </w:pPr>
      <w:r>
        <w:t>电话：19589679456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银行账号：8335361135387106743</w:t>
      </w:r>
    </w:p>
    <w:p>
      <w:pPr>
        <w:spacing w:after="60"/>
      </w:pPr>
      <w:r>
        <w:t>销售方：辉瑞公司</w:t>
      </w:r>
    </w:p>
    <w:p>
      <w:pPr>
        <w:spacing w:after="60"/>
      </w:pPr>
      <w:r>
        <w:t>统一社会信用代码：914403009538747266</w:t>
      </w:r>
    </w:p>
    <w:p>
      <w:pPr>
        <w:spacing w:after="60"/>
      </w:pPr>
      <w:r>
        <w:t>地址：广东省深圳市光明新区塘明大道12-9号</w:t>
      </w:r>
    </w:p>
    <w:p>
      <w:pPr>
        <w:spacing w:after="60"/>
      </w:pPr>
      <w:r>
        <w:t>电话：15796813977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银行账号：1504037937473754769</w:t>
      </w:r>
    </w:p>
    <w:p>
      <w:pPr>
        <w:spacing w:after="60"/>
      </w:pPr>
      <w:r>
        <w:t>货物或应税劳务、服务名称：细胞治疗产品</w:t>
      </w:r>
    </w:p>
    <w:p>
      <w:pPr>
        <w:spacing w:after="60"/>
      </w:pPr>
      <w:r>
        <w:t>规格型号：2366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单价：3933886.87</w:t>
      </w:r>
    </w:p>
    <w:p>
      <w:pPr>
        <w:spacing w:after="60"/>
      </w:pPr>
      <w:r>
        <w:t>金额：3933886.87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税额：511405.29</w:t>
      </w:r>
    </w:p>
    <w:p>
      <w:pPr>
        <w:spacing w:after="60"/>
      </w:pPr>
      <w:r>
        <w:t>价税合计（大写）：肆佰肆拾肆伍仟贰佰玖拾贰元壹角陆分</w:t>
      </w:r>
    </w:p>
    <w:p>
      <w:pPr>
        <w:spacing w:after="60"/>
      </w:pPr>
      <w:r>
        <w:t>价税合计（小写）：￥4445292.16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销售方（盖章）：辉瑞公司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