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发票号码：RI-F-2026-0317</w:t>
      </w:r>
    </w:p>
    <w:p>
      <w:pPr>
        <w:spacing w:after="60"/>
      </w:pPr>
      <w:r>
        <w:t>开票日期：2026年3月3日</w:t>
      </w:r>
    </w:p>
    <w:p>
      <w:pPr>
        <w:spacing w:after="60"/>
      </w:pPr>
      <w:r>
        <w:t>相关合同编号：SC-F-2026-0317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统一社会信用代码：914403008671072490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电话：13638254621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银行账号：5507324263872452919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统一社会信用代码：914403005738954753</w:t>
      </w:r>
    </w:p>
    <w:p>
      <w:pPr>
        <w:spacing w:after="60"/>
      </w:pPr>
      <w:r>
        <w:t>地址：广东省深圳市南山区科技园路86号</w:t>
      </w:r>
    </w:p>
    <w:p>
      <w:pPr>
        <w:spacing w:after="60"/>
      </w:pPr>
      <w:r>
        <w:t>电话：15157723375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银行账号：1715082044797813080</w:t>
      </w:r>
    </w:p>
    <w:p>
      <w:pPr>
        <w:spacing w:after="60"/>
      </w:pPr>
      <w:r>
        <w:t>货物或应税劳务、服务名称：热管理系统</w:t>
      </w:r>
    </w:p>
    <w:p>
      <w:pPr>
        <w:spacing w:after="60"/>
      </w:pPr>
      <w:r>
        <w:t>规格型号：2334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单价：48114.63</w:t>
      </w:r>
    </w:p>
    <w:p>
      <w:pPr>
        <w:spacing w:after="60"/>
      </w:pPr>
      <w:r>
        <w:t>金额：2261387.56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税额：293980.38</w:t>
      </w:r>
    </w:p>
    <w:p>
      <w:pPr>
        <w:spacing w:after="60"/>
      </w:pPr>
      <w:r>
        <w:t>价税合计（大写）：贰佰伍拾伍伍仟叁佰陆拾柒元玖角肆分</w:t>
      </w:r>
    </w:p>
    <w:p>
      <w:pPr>
        <w:spacing w:after="60"/>
      </w:pPr>
      <w:r>
        <w:t>价税合计（小写）：￥2555367.94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