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t>增值税专用发票</w:t>
      </w:r>
    </w:p>
    <w:p>
      <w:pPr>
        <w:spacing w:after="60"/>
      </w:pPr>
      <w:r>
        <w:t>发票号码：PI-UBS-2026-0473</w:t>
      </w:r>
    </w:p>
    <w:p>
      <w:pPr>
        <w:spacing w:after="60"/>
      </w:pPr>
      <w:r>
        <w:t>开票日期：2026年5月8日</w:t>
      </w:r>
    </w:p>
    <w:p>
      <w:pPr>
        <w:spacing w:after="60"/>
      </w:pPr>
      <w:r>
        <w:t>相关合同编号：PC-UBS-2026-0473</w:t>
      </w:r>
    </w:p>
    <w:p>
      <w:pPr>
        <w:spacing w:after="60"/>
      </w:pPr>
      <w:r>
        <w:t>购买方：瑞银集团</w:t>
      </w:r>
    </w:p>
    <w:p>
      <w:pPr>
        <w:spacing w:after="60"/>
      </w:pPr>
      <w:r>
        <w:t>统一社会信用代码：914403006156570363</w:t>
      </w:r>
    </w:p>
    <w:p>
      <w:pPr>
        <w:spacing w:after="60"/>
      </w:pPr>
      <w:r>
        <w:t>地址：广东省深圳市南山区科技园路62号</w:t>
      </w:r>
    </w:p>
    <w:p>
      <w:pPr>
        <w:spacing w:after="60"/>
      </w:pPr>
      <w:r>
        <w:t>电话：18888663834</w:t>
      </w:r>
    </w:p>
    <w:p>
      <w:pPr>
        <w:spacing w:after="60"/>
      </w:pPr>
      <w:r>
        <w:t>开户银行：中国银行</w:t>
      </w:r>
    </w:p>
    <w:p>
      <w:pPr>
        <w:spacing w:after="60"/>
      </w:pPr>
      <w:r>
        <w:t>银行账号：5718299164542312855</w:t>
      </w:r>
    </w:p>
    <w:p>
      <w:pPr>
        <w:spacing w:after="60"/>
      </w:pPr>
      <w:r>
        <w:t>销售方：高盛集团</w:t>
      </w:r>
    </w:p>
    <w:p>
      <w:pPr>
        <w:spacing w:after="60"/>
      </w:pPr>
      <w:r>
        <w:t>统一社会信用代码：914403006714658333</w:t>
      </w:r>
    </w:p>
    <w:p>
      <w:pPr>
        <w:spacing w:after="60"/>
      </w:pPr>
      <w:r>
        <w:t>地址：广东省深圳市光明新区塘明大道14-3号</w:t>
      </w:r>
    </w:p>
    <w:p>
      <w:pPr>
        <w:spacing w:after="60"/>
      </w:pPr>
      <w:r>
        <w:t>电话：19745061179</w:t>
      </w:r>
    </w:p>
    <w:p>
      <w:pPr>
        <w:spacing w:after="60"/>
      </w:pPr>
      <w:r>
        <w:t>开户银行：中国农业银行</w:t>
      </w:r>
    </w:p>
    <w:p>
      <w:pPr>
        <w:spacing w:after="60"/>
      </w:pPr>
      <w:r>
        <w:t>银行账号：9456680235173823803</w:t>
      </w:r>
    </w:p>
    <w:p>
      <w:pPr>
        <w:spacing w:after="60"/>
      </w:pPr>
      <w:r>
        <w:t>货物或应税劳务、服务名称：量化交易平台</w:t>
      </w:r>
    </w:p>
    <w:p>
      <w:pPr>
        <w:spacing w:after="60"/>
      </w:pPr>
      <w:r>
        <w:t>规格型号：7873</w:t>
      </w:r>
    </w:p>
    <w:p>
      <w:pPr>
        <w:spacing w:after="60"/>
      </w:pPr>
      <w:r>
        <w:t>单位：台</w:t>
      </w:r>
    </w:p>
    <w:p>
      <w:pPr>
        <w:spacing w:after="60"/>
      </w:pPr>
      <w:r>
        <w:t>数量：42</w:t>
      </w:r>
    </w:p>
    <w:p>
      <w:pPr>
        <w:spacing w:after="60"/>
      </w:pPr>
      <w:r>
        <w:t>单价：14333.66</w:t>
      </w:r>
    </w:p>
    <w:p>
      <w:pPr>
        <w:spacing w:after="60"/>
      </w:pPr>
      <w:r>
        <w:t>金额：659348.55</w:t>
      </w:r>
    </w:p>
    <w:p>
      <w:pPr>
        <w:spacing w:after="60"/>
      </w:pPr>
      <w:r>
        <w:t>税率：13%</w:t>
      </w:r>
    </w:p>
    <w:p>
      <w:pPr>
        <w:spacing w:after="60"/>
      </w:pPr>
      <w:r>
        <w:t>税额：85715.31</w:t>
      </w:r>
    </w:p>
    <w:p>
      <w:pPr>
        <w:spacing w:after="60"/>
      </w:pPr>
      <w:r>
        <w:t>价税合计（大写）：柒拾肆伍仟零陆拾叁元捌角陆分</w:t>
      </w:r>
    </w:p>
    <w:p>
      <w:pPr>
        <w:spacing w:after="60"/>
      </w:pPr>
      <w:r>
        <w:t>价税合计（小写）：￥745063.86</w:t>
      </w:r>
    </w:p>
    <w:p>
      <w:pPr>
        <w:spacing w:after="60"/>
      </w:pPr>
      <w:r>
        <w:t>备注：本发票为应付账款凭证，请注意及时入账。</w:t>
      </w:r>
    </w:p>
    <w:p>
      <w:pPr>
        <w:spacing w:after="60"/>
      </w:pPr>
      <w:r>
        <w:t>销售方（盖章）：高盛集团</w:t>
      </w:r>
    </w:p>
    <w:p>
      <w:pPr>
        <w:spacing w:after="60"/>
      </w:pPr>
      <w:r>
        <w:t>开票人：小王</w:t>
      </w:r>
    </w:p>
    <w:p>
      <w:pPr>
        <w:spacing w:after="60"/>
      </w:pPr>
      <w:r>
        <w:t>复核人：王总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