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凭证编号：PV-HW-2026-0428</w:t>
      </w:r>
    </w:p>
    <w:p>
      <w:pPr>
        <w:spacing w:after="60"/>
      </w:pPr>
      <w:r>
        <w:t>付款日期：2026年3月25日</w:t>
      </w:r>
    </w:p>
    <w:p>
      <w:pPr>
        <w:spacing w:after="60"/>
      </w:pPr>
      <w:r>
        <w:t>相关合同编号：PC-HW-2026-0428</w:t>
      </w:r>
    </w:p>
    <w:p>
      <w:pPr>
        <w:spacing w:after="60"/>
      </w:pPr>
      <w:r>
        <w:t>相关发票号码：PI-HW-2026-0428</w:t>
      </w:r>
    </w:p>
    <w:p>
      <w:pPr>
        <w:spacing w:after="60"/>
      </w:pPr>
      <w:r>
        <w:t>付款方：华为技术有限公司</w:t>
      </w:r>
    </w:p>
    <w:p>
      <w:pPr>
        <w:spacing w:after="60"/>
      </w:pPr>
      <w:r>
        <w:t>统一社会信用代码：914403009856651810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银行账号：4891756966778297299</w:t>
      </w:r>
    </w:p>
    <w:p>
      <w:pPr>
        <w:spacing w:after="60"/>
      </w:pPr>
      <w:r>
        <w:t>收款方：德意志银行</w:t>
      </w:r>
    </w:p>
    <w:p>
      <w:pPr>
        <w:spacing w:after="60"/>
      </w:pPr>
      <w:r>
        <w:t>统一社会信用代码：914403003738308743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银行账号：4203509174881558795</w:t>
      </w:r>
    </w:p>
    <w:p>
      <w:pPr>
        <w:spacing w:after="60"/>
      </w:pPr>
      <w:r>
        <w:t>付款金额：人民币1881087.72元（大写：壹佰捌拾捌壹仟零捌拾柒元柒角贰分）</w:t>
      </w:r>
    </w:p>
    <w:p>
      <w:pPr>
        <w:spacing w:after="60"/>
      </w:pPr>
      <w:r>
        <w:t>付款用途：采购货款（合同编号：PC-HW-2026-0428）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转账凭证号：84258048035759796951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付款方（盖章）：华为技术有限公司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日期：2026年3月25日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