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凭证编号：PV-C-2026-0376</w:t>
      </w:r>
    </w:p>
    <w:p>
      <w:pPr>
        <w:spacing w:after="60"/>
      </w:pPr>
      <w:r>
        <w:t>付款日期：2026年12月20日</w:t>
      </w:r>
    </w:p>
    <w:p>
      <w:pPr>
        <w:spacing w:after="60"/>
      </w:pPr>
      <w:r>
        <w:t>相关合同编号：PC-C-2026-0376</w:t>
      </w:r>
    </w:p>
    <w:p>
      <w:pPr>
        <w:spacing w:after="60"/>
      </w:pPr>
      <w:r>
        <w:t>相关发票号码：PI-C-2026-0376</w:t>
      </w:r>
    </w:p>
    <w:p>
      <w:pPr>
        <w:spacing w:after="60"/>
      </w:pPr>
      <w:r>
        <w:t>付款方：花旗集团</w:t>
      </w:r>
    </w:p>
    <w:p>
      <w:pPr>
        <w:spacing w:after="60"/>
      </w:pPr>
      <w:r>
        <w:t>统一社会信用代码：914403004878358327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银行账号：8095320320694144222</w:t>
      </w:r>
    </w:p>
    <w:p>
      <w:pPr>
        <w:spacing w:after="60"/>
      </w:pPr>
      <w:r>
        <w:t>收款方：摩根大通</w:t>
      </w:r>
    </w:p>
    <w:p>
      <w:pPr>
        <w:spacing w:after="60"/>
      </w:pPr>
      <w:r>
        <w:t>统一社会信用代码：914403003461628840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银行账号：3154646389006585955</w:t>
      </w:r>
    </w:p>
    <w:p>
      <w:pPr>
        <w:spacing w:after="60"/>
      </w:pPr>
      <w:r>
        <w:t>付款金额：人民币4892143.35元（大写：肆佰捌拾玖贰仟壹佰肆拾叁元叁角伍分）</w:t>
      </w:r>
    </w:p>
    <w:p>
      <w:pPr>
        <w:spacing w:after="60"/>
      </w:pPr>
      <w:r>
        <w:t>付款用途：采购货款（合同编号：PC-C-2026-0376）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转账凭证号：46989771091477560178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付款方（盖章）：花旗集团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日期：2026年12月20日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