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凭证编号：PV-GM-2026-0220</w:t>
      </w:r>
    </w:p>
    <w:p>
      <w:pPr>
        <w:spacing w:after="60"/>
      </w:pPr>
      <w:r>
        <w:t>付款日期：2026年4月6日</w:t>
      </w:r>
    </w:p>
    <w:p>
      <w:pPr>
        <w:spacing w:after="60"/>
      </w:pPr>
      <w:r>
        <w:t>相关合同编号：PC-GM-2026-0220</w:t>
      </w:r>
    </w:p>
    <w:p>
      <w:pPr>
        <w:spacing w:after="60"/>
      </w:pPr>
      <w:r>
        <w:t>相关发票号码：PI-GM-2026-0220</w:t>
      </w:r>
    </w:p>
    <w:p>
      <w:pPr>
        <w:spacing w:after="60"/>
      </w:pPr>
      <w:r>
        <w:t>付款方：通用汽车</w:t>
      </w:r>
    </w:p>
    <w:p>
      <w:pPr>
        <w:spacing w:after="60"/>
      </w:pPr>
      <w:r>
        <w:t>统一社会信用代码：914403006839827771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银行账号：4935594642127169451</w:t>
      </w:r>
    </w:p>
    <w:p>
      <w:pPr>
        <w:spacing w:after="60"/>
      </w:pPr>
      <w:r>
        <w:t>收款方：微软公司</w:t>
      </w:r>
    </w:p>
    <w:p>
      <w:pPr>
        <w:spacing w:after="60"/>
      </w:pPr>
      <w:r>
        <w:t>统一社会信用代码：914403003529873924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银行账号：9458653043248863973</w:t>
      </w:r>
    </w:p>
    <w:p>
      <w:pPr>
        <w:spacing w:after="60"/>
      </w:pPr>
      <w:r>
        <w:t>付款金额：人民币1752120.06元（大写：壹佰柒拾伍贰仟壹佰贰拾零元陆分）</w:t>
      </w:r>
    </w:p>
    <w:p>
      <w:pPr>
        <w:spacing w:after="60"/>
      </w:pPr>
      <w:r>
        <w:t>付款用途：采购货款（合同编号：PC-GM-2026-0220）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转账凭证号：77447093563426347669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付款方（盖章）：通用汽车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日期：2026年4月6日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