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凭证编号：PV-CSCEC-2026-0136</w:t>
      </w:r>
    </w:p>
    <w:p>
      <w:pPr>
        <w:spacing w:after="60"/>
      </w:pPr>
      <w:r>
        <w:t>付款日期：2026年6月13日</w:t>
      </w:r>
    </w:p>
    <w:p>
      <w:pPr>
        <w:spacing w:after="60"/>
      </w:pPr>
      <w:r>
        <w:t>相关合同编号：PC-CSCEC-2026-0136</w:t>
      </w:r>
    </w:p>
    <w:p>
      <w:pPr>
        <w:spacing w:after="60"/>
      </w:pPr>
      <w:r>
        <w:t>相关发票号码：PI-CSCEC-2026-0136</w:t>
      </w:r>
    </w:p>
    <w:p>
      <w:pPr>
        <w:spacing w:after="60"/>
      </w:pPr>
      <w:r>
        <w:t>付款方：中国建筑集团</w:t>
      </w:r>
    </w:p>
    <w:p>
      <w:pPr>
        <w:spacing w:after="60"/>
      </w:pPr>
      <w:r>
        <w:t>统一社会信用代码：914403004506437260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银行账号：7746002327716123132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统一社会信用代码：914403005984967918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银行账号：1216103196839307147</w:t>
      </w:r>
    </w:p>
    <w:p>
      <w:pPr>
        <w:spacing w:after="60"/>
      </w:pPr>
      <w:r>
        <w:t>付款金额：人民币98134.79元（大写：玖捌仟壹佰叁拾肆元柒角玖分）</w:t>
      </w:r>
    </w:p>
    <w:p>
      <w:pPr>
        <w:spacing w:after="60"/>
      </w:pPr>
      <w:r>
        <w:t>付款用途：采购货款（合同编号：PC-CSCEC-2026-0136）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转账凭证号：80802743624877782174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付款方（盖章）：中国建筑集团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