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凭证编号：PV-BMW-2026-0206</w:t>
      </w:r>
    </w:p>
    <w:p>
      <w:pPr>
        <w:spacing w:after="60"/>
      </w:pPr>
      <w:r>
        <w:t>付款日期：2026年7月10日</w:t>
      </w:r>
    </w:p>
    <w:p>
      <w:pPr>
        <w:spacing w:after="60"/>
      </w:pPr>
      <w:r>
        <w:t>相关合同编号：PC-BMW-2026-0206</w:t>
      </w:r>
    </w:p>
    <w:p>
      <w:pPr>
        <w:spacing w:after="60"/>
      </w:pPr>
      <w:r>
        <w:t>相关发票号码：PI-BMW-2026-0206</w:t>
      </w:r>
    </w:p>
    <w:p>
      <w:pPr>
        <w:spacing w:after="60"/>
      </w:pPr>
      <w:r>
        <w:t>付款方：宝马集团</w:t>
      </w:r>
    </w:p>
    <w:p>
      <w:pPr>
        <w:spacing w:after="60"/>
      </w:pPr>
      <w:r>
        <w:t>统一社会信用代码：914403009759542690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银行账号：7427787989368956278</w:t>
      </w:r>
    </w:p>
    <w:p>
      <w:pPr>
        <w:spacing w:after="60"/>
      </w:pPr>
      <w:r>
        <w:t>收款方：小米集团</w:t>
      </w:r>
    </w:p>
    <w:p>
      <w:pPr>
        <w:spacing w:after="60"/>
      </w:pPr>
      <w:r>
        <w:t>统一社会信用代码：914403003311635057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银行账号：4897205649721342726</w:t>
      </w:r>
    </w:p>
    <w:p>
      <w:pPr>
        <w:spacing w:after="60"/>
      </w:pPr>
      <w:r>
        <w:t>付款金额：人民币291572.01元（大写：贰拾玖壹仟伍佰柒拾贰元壹分）</w:t>
      </w:r>
    </w:p>
    <w:p>
      <w:pPr>
        <w:spacing w:after="60"/>
      </w:pPr>
      <w:r>
        <w:t>付款用途：采购货款（合同编号：PC-BMW-2026-0206）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转账凭证号：68844145738635525485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付款方（盖章）：宝马集团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