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发票号码：PI-F-2026-0198</w:t>
      </w:r>
    </w:p>
    <w:p>
      <w:pPr>
        <w:spacing w:after="60"/>
      </w:pPr>
      <w:r>
        <w:t>开票日期：2026年9月14日</w:t>
      </w:r>
    </w:p>
    <w:p>
      <w:pPr>
        <w:spacing w:after="60"/>
      </w:pPr>
      <w:r>
        <w:t>相关合同编号：PC-F-2026-0198</w:t>
      </w:r>
    </w:p>
    <w:p>
      <w:pPr>
        <w:spacing w:after="60"/>
      </w:pPr>
      <w:r>
        <w:t>购买方：福特汽车</w:t>
      </w:r>
    </w:p>
    <w:p>
      <w:pPr>
        <w:spacing w:after="60"/>
      </w:pPr>
      <w:r>
        <w:t>统一社会信用代码：914403007436069140</w:t>
      </w:r>
    </w:p>
    <w:p>
      <w:pPr>
        <w:spacing w:after="60"/>
      </w:pPr>
      <w:r>
        <w:t>地址：广东省深圳市南山区科技园路87号</w:t>
      </w:r>
    </w:p>
    <w:p>
      <w:pPr>
        <w:spacing w:after="60"/>
      </w:pPr>
      <w:r>
        <w:t>电话：18779187127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银行账号：6450341770158824840</w:t>
      </w:r>
    </w:p>
    <w:p>
      <w:pPr>
        <w:spacing w:after="60"/>
      </w:pPr>
      <w:r>
        <w:t>销售方：甲骨文公司</w:t>
      </w:r>
    </w:p>
    <w:p>
      <w:pPr>
        <w:spacing w:after="60"/>
      </w:pPr>
      <w:r>
        <w:t>统一社会信用代码：914403003331967119</w:t>
      </w:r>
    </w:p>
    <w:p>
      <w:pPr>
        <w:spacing w:after="60"/>
      </w:pPr>
      <w:r>
        <w:t>地址：广东省深圳市光明新区塘明大道19-8号</w:t>
      </w:r>
    </w:p>
    <w:p>
      <w:pPr>
        <w:spacing w:after="60"/>
      </w:pPr>
      <w:r>
        <w:t>电话：14491681641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银行账号：1981742502586746033</w:t>
      </w:r>
    </w:p>
    <w:p>
      <w:pPr>
        <w:spacing w:after="60"/>
      </w:pPr>
      <w:r>
        <w:t>货物或应税劳务、服务名称：数据库管理系统</w:t>
      </w:r>
    </w:p>
    <w:p>
      <w:pPr>
        <w:spacing w:after="60"/>
      </w:pPr>
      <w:r>
        <w:t>规格型号：8207</w:t>
      </w:r>
    </w:p>
    <w:p>
      <w:pPr>
        <w:spacing w:after="60"/>
      </w:pPr>
      <w:r>
        <w:t>单位：台</w:t>
      </w:r>
    </w:p>
    <w:p>
      <w:pPr>
        <w:spacing w:after="60"/>
      </w:pPr>
      <w:r>
        <w:t>数量：7</w:t>
      </w:r>
    </w:p>
    <w:p>
      <w:pPr>
        <w:spacing w:after="60"/>
      </w:pPr>
      <w:r>
        <w:t>单价：93255.03</w:t>
      </w:r>
    </w:p>
    <w:p>
      <w:pPr>
        <w:spacing w:after="60"/>
      </w:pPr>
      <w:r>
        <w:t>金额：3730201.04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税额：484926.13</w:t>
      </w:r>
    </w:p>
    <w:p>
      <w:pPr>
        <w:spacing w:after="60"/>
      </w:pPr>
      <w:r>
        <w:t>价税合计（大写）：肆佰贰拾壹伍仟壹佰贰拾柒元壹角柒分</w:t>
      </w:r>
    </w:p>
    <w:p>
      <w:pPr>
        <w:spacing w:after="60"/>
      </w:pPr>
      <w:r>
        <w:t>价税合计（小写）：￥4215127.17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销售方（盖章）：甲骨文公司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