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2018年春季学期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计算机学院大二软件构造课程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2实验报告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7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胡钦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116370103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1637101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8"/>
                <w:lang w:val="en-US"/>
              </w:rPr>
              <w:t>a591027895@qq.com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8"/>
                <w:lang w:val="en-US"/>
              </w:rPr>
              <w:t>18846782550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32633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"_Toc507927440"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_Toc507927440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_Toc507927441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_Toc507927442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"_Toc507927443"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 Poetic Walks</w:t>
          </w:r>
          <w:r>
            <w:tab/>
          </w:r>
          <w:r>
            <w:fldChar w:fldCharType="begin"/>
          </w:r>
          <w:r>
            <w:instrText xml:space="preserve"> PAGEREF _Toc507927443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3.1.1 Get the code and prepare Git repository</w:t>
          </w:r>
          <w:r>
            <w:tab/>
          </w:r>
          <w:r>
            <w:fldChar w:fldCharType="begin"/>
          </w:r>
          <w:r>
            <w:instrText xml:space="preserve"> PAGEREF _Toc507927444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3.1.2 Problem 1: Test</w:t>
          </w:r>
          <w:r>
            <w:rPr>
              <w:rStyle w:val="24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_Toc507927445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3.1.3 Problem 2: Implement</w:t>
          </w:r>
          <w:r>
            <w:rPr>
              <w:rStyle w:val="24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_Toc507927446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"_Toc507927447"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3.1.3.1 Implement </w:t>
          </w:r>
          <w:r>
            <w:rPr>
              <w:rStyle w:val="24"/>
              <w:rFonts w:ascii="Consolas" w:hAnsi="Consolas" w:cs="Times New Roman"/>
            </w:rPr>
            <w:t>ConcreteEdgesGraph</w:t>
          </w:r>
          <w:r>
            <w:tab/>
          </w:r>
          <w:r>
            <w:fldChar w:fldCharType="begin"/>
          </w:r>
          <w:r>
            <w:instrText xml:space="preserve"> PAGEREF _Toc507927447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"_Toc507927448"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3.1.3.2 Implement </w:t>
          </w:r>
          <w:r>
            <w:rPr>
              <w:rStyle w:val="24"/>
              <w:rFonts w:ascii="Consolas" w:hAnsi="Consolas" w:cs="Times New Roman"/>
            </w:rPr>
            <w:t>ConcreteVerticesGraph</w:t>
          </w:r>
          <w:r>
            <w:tab/>
          </w:r>
          <w:r>
            <w:fldChar w:fldCharType="begin"/>
          </w:r>
          <w:r>
            <w:instrText xml:space="preserve"> PAGEREF _Toc507927448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"_Toc507927449"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 xml:space="preserve">3.1.4 Problem 3: Implement generic </w:t>
          </w:r>
          <w:r>
            <w:rPr>
              <w:rStyle w:val="24"/>
              <w:rFonts w:ascii="Consolas" w:hAnsi="Consolas"/>
            </w:rPr>
            <w:t>Graph&lt;L&gt;</w:t>
          </w:r>
          <w:r>
            <w:tab/>
          </w:r>
          <w:r>
            <w:fldChar w:fldCharType="begin"/>
          </w:r>
          <w:r>
            <w:instrText xml:space="preserve"> PAGEREF _Toc507927449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"_Toc507927450"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>3.1.4.1 Make the implementations generic</w:t>
          </w:r>
          <w:r>
            <w:tab/>
          </w:r>
          <w:r>
            <w:fldChar w:fldCharType="begin"/>
          </w:r>
          <w:r>
            <w:instrText xml:space="preserve"> PAGEREF _Toc507927450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"_Toc507927451"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3.1.4.2 Implement </w:t>
          </w:r>
          <w:r>
            <w:rPr>
              <w:rStyle w:val="24"/>
              <w:rFonts w:ascii="Consolas" w:hAnsi="Consolas" w:cs="Times New Roman"/>
            </w:rPr>
            <w:t>Graph.empty()</w:t>
          </w:r>
          <w:r>
            <w:tab/>
          </w:r>
          <w:r>
            <w:fldChar w:fldCharType="begin"/>
          </w:r>
          <w:r>
            <w:instrText xml:space="preserve"> PAGEREF _Toc507927451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3.1.5 Problem 4: Poetic walks</w:t>
          </w:r>
          <w:r>
            <w:tab/>
          </w:r>
          <w:r>
            <w:fldChar w:fldCharType="begin"/>
          </w:r>
          <w:r>
            <w:instrText xml:space="preserve"> PAGEREF _Toc507927452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"_Toc507927453"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3.1.5.1 Test </w:t>
          </w:r>
          <w:r>
            <w:rPr>
              <w:rStyle w:val="24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_Toc507927453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"_Toc507927454"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 xml:space="preserve">3.1.5.2 Implement </w:t>
          </w:r>
          <w:r>
            <w:rPr>
              <w:rStyle w:val="24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_Toc507927454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"_Toc507927455" </w:instrText>
          </w:r>
          <w:r>
            <w:fldChar w:fldCharType="separate"/>
          </w:r>
          <w:r>
            <w:rPr>
              <w:rStyle w:val="24"/>
              <w:rFonts w:ascii="Times New Roman" w:hAnsi="Times New Roman" w:cs="Times New Roman"/>
            </w:rPr>
            <w:t>3.1.5.3 Graph poetry slam</w:t>
          </w:r>
          <w:r>
            <w:tab/>
          </w:r>
          <w:r>
            <w:fldChar w:fldCharType="begin"/>
          </w:r>
          <w:r>
            <w:instrText xml:space="preserve"> PAGEREF _Toc507927455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3.1.6 Before you’re done</w:t>
          </w:r>
          <w:r>
            <w:tab/>
          </w:r>
          <w:r>
            <w:fldChar w:fldCharType="begin"/>
          </w:r>
          <w:r>
            <w:instrText xml:space="preserve"> PAGEREF _Toc507927456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"_Toc507927457"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 Re-implement the Social Network in Lab1</w:t>
          </w:r>
          <w:r>
            <w:tab/>
          </w:r>
          <w:r>
            <w:fldChar w:fldCharType="begin"/>
          </w:r>
          <w:r>
            <w:instrText xml:space="preserve"> PAGEREF _Toc507927457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"_Toc507927458"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3.2.1</w:t>
          </w:r>
          <w:r>
            <w:rPr>
              <w:rStyle w:val="24"/>
              <w:rFonts w:ascii="Consolas" w:hAnsi="Consolas"/>
            </w:rPr>
            <w:t xml:space="preserve"> FriendshipGraph</w:t>
          </w:r>
          <w:r>
            <w:rPr>
              <w:rStyle w:val="24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_Toc507927458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"_Toc507927459"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3.2.2</w:t>
          </w:r>
          <w:r>
            <w:rPr>
              <w:rStyle w:val="24"/>
              <w:rFonts w:ascii="Consolas" w:hAnsi="Consolas"/>
            </w:rPr>
            <w:t xml:space="preserve"> Person</w:t>
          </w:r>
          <w:r>
            <w:rPr>
              <w:rStyle w:val="24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_Toc507927459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"_Toc507927460"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3.2.3 客户端</w:t>
          </w:r>
          <w:r>
            <w:rPr>
              <w:rStyle w:val="24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_Toc507927460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"_Toc507927461"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3.2.4 测试用例</w:t>
          </w:r>
          <w:r>
            <w:tab/>
          </w:r>
          <w:r>
            <w:fldChar w:fldCharType="begin"/>
          </w:r>
          <w:r>
            <w:instrText xml:space="preserve"> PAGEREF _Toc507927461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"_Toc507927462"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3.2.5 提交至Git仓库</w:t>
          </w:r>
          <w:r>
            <w:tab/>
          </w:r>
          <w:r>
            <w:fldChar w:fldCharType="begin"/>
          </w:r>
          <w:r>
            <w:instrText xml:space="preserve"> PAGEREF _Toc507927462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"_Toc507927463"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3.3 The Transit Route Planner（选做，额外给分）</w:t>
          </w:r>
          <w:r>
            <w:tab/>
          </w:r>
          <w:r>
            <w:fldChar w:fldCharType="begin"/>
          </w:r>
          <w:r>
            <w:instrText xml:space="preserve"> PAGEREF _Toc507927463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"_Toc507927464"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_Toc507927464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"_Toc507927465"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_Toc507927465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"_Toc507927466" </w:instrText>
          </w:r>
          <w:r>
            <w:fldChar w:fldCharType="separate"/>
          </w:r>
          <w:r>
            <w:rPr>
              <w:rStyle w:val="24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_Toc507927466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507927440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960" w:firstLineChars="4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本次实验训练抽象数据类型（ADT）的设计、规约、测试，并使用面向对象 编程（OOP）技术实现 ADT。</w:t>
      </w:r>
    </w:p>
    <w:p>
      <w:pPr>
        <w:spacing w:line="300" w:lineRule="auto"/>
        <w:ind w:firstLine="960" w:firstLineChars="4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具体来说：  针对给定的应用问题，从问题描述中识别所需的 ADT；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 设计 ADT 规约（pre-condition、post-condition）并评估规约的质量； 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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根据 ADT 的规约设计测试用例； 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ADT 的泛型化；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 根据规约设计 ADT 的多种不同的实现；</w:t>
      </w:r>
    </w:p>
    <w:p>
      <w:pPr>
        <w:spacing w:line="300" w:lineRule="auto"/>
        <w:ind w:left="420" w:leftChars="0"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针对每种实现，设计其表示 （representation）、表示不变性（rep invariant）、抽象过程（abstraction function）  使用 OOP 实现 ADT，并判定表示不变性是否违反、各实现是否存在表 示外泄（rep exposure）；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 测试 ADT 的实现并评估测试的覆盖度；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 使用 ADT 及其实现，为应用问题开发程序；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 在测试代码中，能够写出 testing strategy 并据此设计测试用例。 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507927441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实验环境设置请参见 Lab-0 实验指南。  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除此之外，本次实验需要你在 Eclipse IDE 中安装配置 EclEmma（一个用于 统计 JUnit 测试用例的代码覆盖度的 plugin）。请访问 http://www.eclemma.org，了 解 EclEmma 并学习其安装、配置和使用。  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本次实验在 GitHub Classroom 中的 URL 地址为： https://classroom.github.com/a/z9utaaos 请访问该 URL，按照提示建立自己的 Lab2 仓库并关联至自己的学号。  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本地开发时，本次实验只需建立一个项目，统一向 GitHub 仓库提交。实验包 含的 2(+1)个任务分别在不同的目录内开发，具体目录组织方式参见各任务最后 一部分的说明。请务必遵循目录结构，以便于教师/TA 进行测试。 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Lab2仓库的URL地址（Lab2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36"/>
          <w:szCs w:val="36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https://github.com/ComputerScienceHIT/Lab2-1163710103-3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507927442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</w:t>
      </w:r>
      <w:r>
        <w:rPr>
          <w:rFonts w:hint="eastAsia" w:ascii="Times New Roman" w:hAnsi="Times New Roman" w:eastAsia="宋体" w:cs="Times New Roman"/>
          <w:sz w:val="24"/>
          <w:szCs w:val="24"/>
        </w:rPr>
        <w:t>三</w:t>
      </w:r>
      <w:r>
        <w:rPr>
          <w:rFonts w:ascii="Times New Roman" w:hAnsi="Times New Roman" w:eastAsia="宋体" w:cs="Times New Roman"/>
          <w:sz w:val="24"/>
          <w:szCs w:val="24"/>
        </w:rPr>
        <w:t>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>
        <w:rPr>
          <w:rFonts w:ascii="Times New Roman" w:hAnsi="Times New Roman" w:cs="Times New Roman"/>
          <w:sz w:val="28"/>
        </w:rPr>
        <w:t>Poetic Walks</w:t>
      </w:r>
      <w:bookmarkEnd w:id="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通过语料库生成亲和图。根据输入的字符串来生成一首诗。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507927444"/>
      <w:r>
        <w:rPr>
          <w:rFonts w:ascii="Times New Roman" w:hAnsi="Times New Roman" w:cs="Times New Roman"/>
          <w:sz w:val="24"/>
        </w:rPr>
        <w:t xml:space="preserve">Get the code </w:t>
      </w:r>
      <w:r>
        <w:rPr>
          <w:rFonts w:hint="eastAsia"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实验手册上有，不再叙述。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507927445"/>
      <w:r>
        <w:rPr>
          <w:rFonts w:ascii="Times New Roman" w:hAnsi="Times New Roman" w:cs="Times New Roman"/>
          <w:sz w:val="24"/>
        </w:rPr>
        <w:t>Problem 1: Test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8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以下各部分，请按照MIT页面上相应部分的要求，逐项列出你的设计和实现思路/过程/结果。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设计思路：这是一个接口，所以我们需要用类去实现。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过程：完成边和角类对它进行实现。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结果：这个接口中不需要做什么操作。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9" w:name="_Toc507927446"/>
      <w:r>
        <w:rPr>
          <w:rFonts w:ascii="Times New Roman" w:hAnsi="Times New Roman" w:cs="Times New Roman"/>
          <w:sz w:val="24"/>
        </w:rPr>
        <w:t>Problem 2: Implement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9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以下各部分，请按照MIT页面上相应部分的要求，逐项列出你的设计和实现思路/过程/结果。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0" w:name="_Toc507927447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ConcreteEdgesGraph</w:t>
      </w:r>
      <w:bookmarkEnd w:id="10"/>
    </w:p>
    <w:p>
      <w:p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设计思路：先实现String类型的这个类，再改为通用的泛型。完成Edge类，自己填充属性和方法。从而能够借助这个类来实现graph的各个方法。</w:t>
      </w:r>
    </w:p>
    <w:p>
      <w:p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cs="Times New Roman"/>
          <w:sz w:val="22"/>
          <w:lang w:val="en-US" w:eastAsia="zh-CN"/>
        </w:rPr>
        <w:t>1.确定Edge的属性：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1666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只需要记录下目标点，起始点和权值即可</w:t>
      </w:r>
    </w:p>
    <w:p>
      <w:pPr>
        <w:numPr>
          <w:ilvl w:val="0"/>
          <w:numId w:val="2"/>
        </w:num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完成get方法，可以用来获取属性：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4250" cy="2447925"/>
            <wp:effectExtent l="0" t="0" r="635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完成设置权值方法：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819150"/>
            <wp:effectExtent l="0" t="0" r="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书写to</w:t>
      </w:r>
      <w:r>
        <w:rPr>
          <w:rFonts w:hint="default" w:ascii="Consolas" w:hAnsi="Consolas" w:cs="Times New Roman"/>
          <w:sz w:val="22"/>
          <w:lang w:val="en-US" w:eastAsia="zh-CN"/>
        </w:rPr>
        <w:t>String</w:t>
      </w:r>
      <w:r>
        <w:rPr>
          <w:rFonts w:hint="eastAsia" w:ascii="Consolas" w:hAnsi="Consolas" w:cs="Times New Roman"/>
          <w:sz w:val="22"/>
          <w:lang w:val="en-US" w:eastAsia="zh-CN"/>
        </w:rPr>
        <w:t>和equals方法，hashcode方法：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1700" cy="2700020"/>
            <wp:effectExtent l="0" t="0" r="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接下来就可以用Edge实现graph中的操作了：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先判断接收到的参数是否已经在vertices中存在，不存在则添加进去：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1385" cy="2373630"/>
            <wp:effectExtent l="0" t="0" r="5715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cs="Times New Roman"/>
          <w:sz w:val="22"/>
          <w:lang w:val="en-US" w:eastAsia="zh-CN"/>
        </w:rPr>
      </w:pPr>
      <w:r>
        <w:rPr>
          <w:rFonts w:hint="default" w:ascii="Consolas" w:hAnsi="Consolas" w:cs="Times New Roman"/>
          <w:sz w:val="22"/>
          <w:lang w:val="en-US" w:eastAsia="zh-CN"/>
        </w:rPr>
        <w:t>set: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先判断是否已经有这条边，如果已经有了，则在原来的基础上进行修改权值即可，如果没有则增添这条边。记得添加pre变量来记录原来的权值进行返回：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7495" cy="3921125"/>
            <wp:effectExtent l="0" t="0" r="1905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remove：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先判断点是否在图中，如果在，那么直接remove，并且对边集合进行清理：将所有与这个点有关系的边都清理掉。如果不在，那么返回false说明不存在这个点。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0190" cy="3406775"/>
            <wp:effectExtent l="0" t="0" r="381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vertices：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直接返回已经建立的集合vertices，此处比较简单，但是后来用点来进行实现的时候比较难。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sources：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实现得到一个点，输出所有它的起始点并且输出这条连接他们的边的权值：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新建一个Map在遍历的同时往里面加元素即可。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7095" cy="2369820"/>
            <wp:effectExtent l="0" t="0" r="1905" b="50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targets：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实现和上面的差不多,得到一个起始点，输出它的终结点和对应权值。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toString方法：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在保证不是空的图的基础上返回它的实现方式和内存地址。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6990" cy="1591310"/>
            <wp:effectExtent l="0" t="0" r="3810" b="889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实现结果：书写测试函数之后，都通过了测试。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1" w:name="_Toc507927448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bookmarkEnd w:id="11"/>
    </w:p>
    <w:p>
      <w:p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实现思路：通过点来进行实现graph的所有功能。</w:t>
      </w:r>
    </w:p>
    <w:p>
      <w:pPr>
        <w:numPr>
          <w:ilvl w:val="0"/>
          <w:numId w:val="4"/>
        </w:num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先实现vertex类：</w:t>
      </w:r>
    </w:p>
    <w:p>
      <w:pPr>
        <w:numPr>
          <w:ilvl w:val="0"/>
          <w:numId w:val="5"/>
        </w:num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确定属性：只需要名字，起始点对应权值，终结点对应权值，就可以完整的表示一个图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1655" cy="798195"/>
            <wp:effectExtent l="0" t="0" r="4445" b="19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构造方法：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857250"/>
            <wp:effectExtent l="0" t="0" r="9525" b="635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一个名字参数即可创建一个点类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get方法，能够得到所有起始点和对应边权值，所有终结点和对应边权值，直接返回属性中的两个map即可：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704975"/>
            <wp:effectExtent l="0" t="0" r="317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remove：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比起用边进行实现，用点进行实现的时候因为内部属性比较麻烦，在外面对其进行操作不太方便，于是在内部多写一些方法能更方便的实现graph接口中的方法.于是这里比起用边来实现，用点实现多加入了remove方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1610" cy="2555875"/>
            <wp:effectExtent l="0" t="0" r="889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可以根据参数来清除这个起始点或者终结点。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这里的set方法就比较麻烦了，因为根据用户输入的点的类型（起始点或终结点）要能够对对应的map进行添加和修改。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1235" cy="1908810"/>
            <wp:effectExtent l="0" t="0" r="12065" b="889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toString和对应的辅助函数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3930" cy="2348865"/>
            <wp:effectExtent l="0" t="0" r="1270" b="63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写完之后就可以实现所有的graph方法了：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实现所有功能：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add：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1055" cy="2134235"/>
            <wp:effectExtent l="0" t="0" r="4445" b="1206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在所有点中找到用户给的vertex就添加失败，只有不存在的条件下才添加成功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（代码过长不粘贴了）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设置两个Vertex类型的变量，在图中进行遍历，当一个为source，一个为target时，判断weight，看是不存在的边（添加）还是已存在的边（修改），还是进行删除。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remove：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先把图中名字为vertex的点删除，再遍历所有的点中的map寻找与之有关的边，删除这对键值对。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1450" cy="3900170"/>
            <wp:effectExtent l="0" t="0" r="6350" b="11430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Vertices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将原来的List变为Set返回即可：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790" cy="1868805"/>
            <wp:effectExtent l="0" t="0" r="3810" b="10795"/>
            <wp:docPr id="25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sources和targets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5165" cy="3233420"/>
            <wp:effectExtent l="0" t="0" r="635" b="5080"/>
            <wp:docPr id="26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去vertices中的map键值对中找到所有要的键值对并且存起来返回。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toString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和edge的实现有些类似：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6480" cy="995045"/>
            <wp:effectExtent l="0" t="0" r="7620" b="8255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cs="Times New Roman"/>
          <w:sz w:val="22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实验结果：测试用例全部通过。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12" w:name="_Toc507927449"/>
      <w:r>
        <w:rPr>
          <w:rFonts w:ascii="Times New Roman" w:hAnsi="Times New Roman" w:cs="Times New Roman"/>
          <w:sz w:val="24"/>
        </w:rPr>
        <w:t xml:space="preserve">Problem 3: Implement generic </w:t>
      </w:r>
      <w:r>
        <w:rPr>
          <w:rFonts w:ascii="Consolas" w:hAnsi="Consolas" w:cs="Times New Roman"/>
          <w:sz w:val="24"/>
        </w:rPr>
        <w:t>Graph&lt;L&gt;</w:t>
      </w:r>
      <w:bookmarkEnd w:id="12"/>
    </w:p>
    <w:p>
      <w:pPr>
        <w:pStyle w:val="5"/>
        <w:rPr>
          <w:rFonts w:ascii="Times New Roman" w:hAnsi="Times New Roman" w:cs="Times New Roman"/>
          <w:sz w:val="22"/>
        </w:rPr>
      </w:pPr>
      <w:bookmarkStart w:id="13" w:name="_Toc507927450"/>
      <w:r>
        <w:rPr>
          <w:rFonts w:ascii="Times New Roman" w:hAnsi="Times New Roman" w:cs="Times New Roman"/>
          <w:sz w:val="22"/>
        </w:rPr>
        <w:t>Make the implementations generic</w:t>
      </w:r>
      <w:bookmarkEnd w:id="13"/>
    </w:p>
    <w:p>
      <w:pPr>
        <w:rPr>
          <w:rFonts w:hint="eastAsia" w:ascii="Consolas" w:hAnsi="Consolas" w:cs="Times New Roman"/>
          <w:sz w:val="24"/>
          <w:lang w:val="en-US" w:eastAsia="zh-CN"/>
        </w:rPr>
      </w:pPr>
      <w:r>
        <w:rPr>
          <w:rFonts w:hint="eastAsia" w:ascii="Consolas" w:hAnsi="Consolas" w:cs="Times New Roman"/>
          <w:sz w:val="24"/>
          <w:lang w:val="en-US" w:eastAsia="zh-CN"/>
        </w:rPr>
        <w:t>实验思路：之前实现了String的泛型，现在改为通用泛型L，只要把原来所有的String都改为L，再稍加修改即可。</w:t>
      </w:r>
    </w:p>
    <w:p>
      <w:pPr>
        <w:rPr>
          <w:rFonts w:hint="eastAsia" w:ascii="Consolas" w:hAnsi="Consolas" w:cs="Times New Roman"/>
          <w:sz w:val="24"/>
          <w:lang w:val="en-US" w:eastAsia="zh-CN"/>
        </w:rPr>
      </w:pPr>
      <w:r>
        <w:rPr>
          <w:rFonts w:hint="eastAsia" w:ascii="Consolas" w:hAnsi="Consolas" w:cs="Times New Roman"/>
          <w:sz w:val="24"/>
          <w:lang w:val="en-US" w:eastAsia="zh-CN"/>
        </w:rPr>
        <w:t>实验过程：查找出所有的String，加以修改为L，让它适用于泛型。</w:t>
      </w:r>
    </w:p>
    <w:p>
      <w:pPr>
        <w:rPr>
          <w:rFonts w:hint="eastAsia" w:ascii="Consolas" w:hAnsi="Consolas" w:cs="Times New Roman"/>
          <w:sz w:val="24"/>
          <w:lang w:val="en-US" w:eastAsia="zh-CN"/>
        </w:rPr>
      </w:pPr>
      <w:r>
        <w:rPr>
          <w:rFonts w:hint="eastAsia" w:ascii="Consolas" w:hAnsi="Consolas" w:cs="Times New Roman"/>
          <w:sz w:val="24"/>
          <w:lang w:val="en-US" w:eastAsia="zh-CN"/>
        </w:rPr>
        <w:t>同时修改测试函数，让它以String的泛型实例进行测试。</w:t>
      </w:r>
    </w:p>
    <w:p>
      <w:pPr>
        <w:rPr>
          <w:rFonts w:hint="eastAsia" w:ascii="Consolas" w:hAnsi="Consolas" w:cs="Times New Roman"/>
          <w:sz w:val="24"/>
          <w:lang w:val="en-US" w:eastAsia="zh-CN"/>
        </w:rPr>
      </w:pPr>
      <w:r>
        <w:rPr>
          <w:rFonts w:hint="eastAsia" w:ascii="Consolas" w:hAnsi="Consolas" w:cs="Times New Roman"/>
          <w:sz w:val="24"/>
          <w:lang w:val="en-US" w:eastAsia="zh-CN"/>
        </w:rPr>
        <w:t>实验结果：完美。</w:t>
      </w:r>
    </w:p>
    <w:p/>
    <w:p>
      <w:pPr>
        <w:pStyle w:val="5"/>
        <w:rPr>
          <w:rFonts w:ascii="Times New Roman" w:hAnsi="Times New Roman" w:cs="Times New Roman"/>
          <w:sz w:val="22"/>
        </w:rPr>
      </w:pPr>
      <w:bookmarkStart w:id="14" w:name="_Toc507927451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Graph.empty()</w:t>
      </w:r>
      <w:bookmarkEnd w:id="14"/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8230" cy="718185"/>
            <wp:effectExtent l="0" t="0" r="1270" b="5715"/>
            <wp:docPr id="28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cs="Times New Roman"/>
          <w:sz w:val="24"/>
        </w:rPr>
      </w:pPr>
      <w:bookmarkStart w:id="15" w:name="_Toc507927452"/>
      <w:r>
        <w:rPr>
          <w:rFonts w:ascii="Times New Roman" w:hAnsi="Times New Roman" w:cs="Times New Roman"/>
          <w:sz w:val="24"/>
        </w:rPr>
        <w:t>Problem 4: Poetic walks</w:t>
      </w:r>
      <w:bookmarkEnd w:id="15"/>
    </w:p>
    <w:p/>
    <w:p>
      <w:pPr>
        <w:pStyle w:val="5"/>
        <w:rPr>
          <w:rFonts w:ascii="Times New Roman" w:hAnsi="Times New Roman" w:cs="Times New Roman"/>
          <w:sz w:val="22"/>
        </w:rPr>
      </w:pPr>
      <w:bookmarkStart w:id="16" w:name="_Toc507927453"/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Consolas" w:hAnsi="Consolas" w:cs="Times New Roman"/>
          <w:sz w:val="22"/>
        </w:rPr>
        <w:t>GraphPoet</w:t>
      </w:r>
      <w:bookmarkEnd w:id="16"/>
    </w:p>
    <w:p>
      <w:pPr>
        <w:rPr>
          <w:rFonts w:ascii="Times New Roman" w:hAnsi="Times New Roman" w:cs="Times New Roman" w:eastAsiaTheme="majorEastAsia"/>
          <w:bCs/>
          <w:sz w:val="22"/>
          <w:szCs w:val="28"/>
        </w:rPr>
      </w:pPr>
      <w:r>
        <w:rPr>
          <w:rFonts w:hint="eastAsia" w:ascii="Times New Roman" w:hAnsi="Times New Roman" w:cs="Times New Roman" w:eastAsiaTheme="majorEastAsia"/>
          <w:bCs/>
          <w:sz w:val="22"/>
          <w:szCs w:val="28"/>
        </w:rPr>
        <w:t>在这里自己编写一个资料库，“test.txt”之后成其亲和图，以此来实例化一个Graph</w:t>
      </w:r>
      <w:r>
        <w:rPr>
          <w:rFonts w:ascii="Times New Roman" w:hAnsi="Times New Roman" w:cs="Times New Roman" w:eastAsiaTheme="majorEastAsia"/>
          <w:bCs/>
          <w:sz w:val="22"/>
          <w:szCs w:val="28"/>
        </w:rPr>
        <w:t>P</w:t>
      </w:r>
      <w:r>
        <w:rPr>
          <w:rFonts w:hint="eastAsia" w:ascii="Times New Roman" w:hAnsi="Times New Roman" w:cs="Times New Roman" w:eastAsiaTheme="majorEastAsia"/>
          <w:bCs/>
          <w:sz w:val="22"/>
          <w:szCs w:val="28"/>
        </w:rPr>
        <w:t>eop对象，然后调用其所有的方法，然后判断结果与预期是否一样。</w:t>
      </w:r>
    </w:p>
    <w:p/>
    <w:p>
      <w:pPr>
        <w:pStyle w:val="5"/>
        <w:rPr>
          <w:rFonts w:ascii="Times New Roman" w:hAnsi="Times New Roman" w:cs="Times New Roman"/>
          <w:sz w:val="22"/>
        </w:rPr>
      </w:pPr>
      <w:bookmarkStart w:id="17" w:name="_Toc507927454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GraphPoet</w:t>
      </w:r>
      <w:bookmarkEnd w:id="17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cs="Times New Roman"/>
          <w:sz w:val="22"/>
          <w:lang w:val="en-US" w:eastAsia="zh-CN"/>
        </w:rPr>
        <w:t>先定义语料库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8" w:name="_Toc507927455"/>
      <w:r>
        <w:rPr>
          <w:rFonts w:ascii="Times New Roman" w:hAnsi="Times New Roman" w:cs="Times New Roman"/>
          <w:sz w:val="22"/>
        </w:rPr>
        <w:t>Graph poetry slam</w:t>
      </w:r>
      <w:bookmarkEnd w:id="18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输入代码之后比较即可看见结果</w:t>
      </w:r>
      <w:bookmarkStart w:id="30" w:name="_GoBack"/>
      <w:bookmarkEnd w:id="30"/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507927456"/>
      <w:r>
        <w:rPr>
          <w:rFonts w:ascii="Times New Roman" w:hAnsi="Times New Roman" w:cs="Times New Roman"/>
          <w:sz w:val="24"/>
        </w:rPr>
        <w:t>Before you’re done</w:t>
      </w:r>
      <w:bookmarkEnd w:id="1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请按照</w:t>
      </w:r>
      <w:r>
        <w:fldChar w:fldCharType="begin"/>
      </w:r>
      <w:r>
        <w:instrText xml:space="preserve"> HYPERLINK "http://web.mit.edu/6.031/www/sp17/psets/ps2/" \l "before_youre_done" </w:instrText>
      </w:r>
      <w:r>
        <w:fldChar w:fldCharType="separate"/>
      </w:r>
      <w:r>
        <w:rPr>
          <w:rStyle w:val="24"/>
          <w:rFonts w:ascii="Times New Roman" w:hAnsi="Times New Roman" w:eastAsia="宋体" w:cs="Times New Roman"/>
          <w:sz w:val="24"/>
          <w:szCs w:val="24"/>
        </w:rPr>
        <w:t>http://web.mit.edu/6.031/www/sp17/psets/ps2/#before_youre_done</w:t>
      </w:r>
      <w:r>
        <w:rPr>
          <w:rStyle w:val="24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的说明，检查你的程序。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3954780" cy="2840355"/>
            <wp:effectExtent l="0" t="0" r="0" b="0"/>
            <wp:docPr id="23" name="图片 23" descr="项目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项目结构图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507927457"/>
      <w:r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507927458"/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21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07927459"/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2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507927460"/>
      <w:r>
        <w:rPr>
          <w:rFonts w:hint="eastAsia" w:ascii="Times New Roman" w:hAnsi="Times New Roman" w:cs="Times New Roman"/>
          <w:sz w:val="24"/>
        </w:rPr>
        <w:t>客户端</w:t>
      </w:r>
      <w:r>
        <w:rPr>
          <w:rFonts w:hint="eastAsia" w:ascii="Consolas" w:hAnsi="Consolas" w:cs="Times New Roman"/>
          <w:sz w:val="24"/>
        </w:rPr>
        <w:t>main()</w:t>
      </w:r>
      <w:bookmarkEnd w:id="23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07927461"/>
      <w:r>
        <w:rPr>
          <w:rFonts w:hint="eastAsia" w:ascii="Times New Roman" w:hAnsi="Times New Roman" w:cs="Times New Roman"/>
          <w:sz w:val="24"/>
        </w:rPr>
        <w:t>测试用例</w:t>
      </w:r>
      <w:bookmarkEnd w:id="24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507927462"/>
      <w:r>
        <w:rPr>
          <w:rFonts w:hint="eastAsia" w:ascii="Times New Roman" w:hAnsi="Times New Roman" w:cs="Times New Roman"/>
          <w:sz w:val="24"/>
        </w:rPr>
        <w:t>提交至Git仓库</w:t>
      </w:r>
      <w:bookmarkEnd w:id="2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如何通过Git提交当前版本到GitHub上你的Lab3仓库。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507927463"/>
      <w:r>
        <w:rPr>
          <w:rFonts w:ascii="Times New Roman" w:hAnsi="Times New Roman" w:cs="Times New Roman"/>
          <w:sz w:val="28"/>
        </w:rPr>
        <w:t>The Transit Route Planner（选做，额外给分）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请自行组织本节内的目录结构。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7" w:name="_Toc507927464"/>
      <w:r>
        <w:rPr>
          <w:rFonts w:ascii="Times New Roman" w:hAnsi="Times New Roman" w:cs="Times New Roman"/>
          <w:sz w:val="36"/>
        </w:rPr>
        <w:t>实验进度记录</w:t>
      </w:r>
      <w:bookmarkEnd w:id="2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请尽可能详细的记录你的进度情况。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363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  <w:lang w:val="en-US"/>
              </w:rPr>
            </w:pPr>
            <w:r>
              <w:rPr>
                <w:rFonts w:ascii="Times New Roman" w:hAnsi="Times New Roman" w:eastAsia="宋体" w:cs="Times New Roman"/>
                <w:lang w:val="en-US"/>
              </w:rPr>
              <w:t>4/5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晚上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  <w:lang w:val="en-US"/>
              </w:rPr>
            </w:pPr>
            <w:r>
              <w:rPr>
                <w:rFonts w:ascii="Times New Roman" w:hAnsi="Times New Roman" w:eastAsia="宋体" w:cs="Times New Roman"/>
                <w:lang w:val="en-US"/>
              </w:rPr>
              <w:t>4/6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晚上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  <w:lang w:val="en-US"/>
              </w:rPr>
            </w:pPr>
            <w:r>
              <w:rPr>
                <w:rFonts w:ascii="Times New Roman" w:hAnsi="Times New Roman" w:eastAsia="宋体" w:cs="Times New Roman"/>
                <w:lang w:val="en-US"/>
              </w:rPr>
              <w:t>4/7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晚上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  <w:lang w:val="en-US"/>
              </w:rPr>
            </w:pPr>
            <w:r>
              <w:rPr>
                <w:rFonts w:ascii="Times New Roman" w:hAnsi="Times New Roman" w:eastAsia="宋体" w:cs="Times New Roman"/>
                <w:lang w:val="en-US"/>
              </w:rPr>
              <w:t>4/8</w:t>
            </w:r>
          </w:p>
        </w:tc>
        <w:tc>
          <w:tcPr>
            <w:tcW w:w="1442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全天</w:t>
            </w:r>
          </w:p>
        </w:tc>
        <w:tc>
          <w:tcPr>
            <w:tcW w:w="3630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P2</w:t>
            </w:r>
          </w:p>
        </w:tc>
        <w:tc>
          <w:tcPr>
            <w:tcW w:w="1948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失败</w:t>
            </w:r>
          </w:p>
        </w:tc>
      </w:tr>
    </w:tbl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28" w:name="_Toc50792746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一开始觉得时间应该够，结果清明节有事导致差点不能按时完成。非常遗憾。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以后一定要提前写实验。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9" w:name="_Toc507927466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本节除了总结你在</w:t>
      </w:r>
      <w:r>
        <w:rPr>
          <w:rFonts w:ascii="Times New Roman" w:hAnsi="Times New Roman" w:eastAsia="宋体" w:cs="Times New Roman"/>
          <w:sz w:val="24"/>
          <w:szCs w:val="24"/>
        </w:rPr>
        <w:t>实验过程中收获的经验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教训</w:t>
      </w:r>
      <w:r>
        <w:rPr>
          <w:rFonts w:hint="eastAsia" w:ascii="Times New Roman" w:hAnsi="Times New Roman" w:eastAsia="宋体" w:cs="Times New Roman"/>
          <w:sz w:val="24"/>
          <w:szCs w:val="24"/>
        </w:rPr>
        <w:t>，也可就以下方面谈谈你的感受（非必须）：</w:t>
      </w:r>
    </w:p>
    <w:p>
      <w:pPr>
        <w:pStyle w:val="32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面向ADT的编程和直接面向应用场景编程，你体会到二者有何差异？</w:t>
      </w:r>
    </w:p>
    <w:p>
      <w:pPr>
        <w:pStyle w:val="32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使用泛型和不使用泛型的编程，对你来说有何差异？</w:t>
      </w:r>
    </w:p>
    <w:p>
      <w:pPr>
        <w:pStyle w:val="32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在给出ADT的规约后就开始编写测试用例，优势是什么？你是否能够适应这种测试方式？</w:t>
      </w:r>
    </w:p>
    <w:p>
      <w:pPr>
        <w:pStyle w:val="32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本实验设计的ADT在三个应用场景下使用，这种复用带来什么好处？</w:t>
      </w:r>
    </w:p>
    <w:p>
      <w:pPr>
        <w:pStyle w:val="32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为ADT撰写specification,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exposure，这些工作的意义是什么？你是否愿意在以后编程中坚持这么做？</w:t>
      </w:r>
    </w:p>
    <w:p>
      <w:pPr>
        <w:pStyle w:val="32"/>
        <w:numPr>
          <w:ilvl w:val="0"/>
          <w:numId w:val="7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2：抽象数据类型ADT与面向对象编程OOP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90A3A"/>
    <w:multiLevelType w:val="singleLevel"/>
    <w:tmpl w:val="9F890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9AC5A5"/>
    <w:multiLevelType w:val="singleLevel"/>
    <w:tmpl w:val="BB9AC5A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80436F0"/>
    <w:multiLevelType w:val="singleLevel"/>
    <w:tmpl w:val="580436F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DED768"/>
    <w:multiLevelType w:val="singleLevel"/>
    <w:tmpl w:val="5BDED76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B717F1"/>
    <w:multiLevelType w:val="singleLevel"/>
    <w:tmpl w:val="66B717F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  <w:rsid w:val="05533B3B"/>
    <w:rsid w:val="13534E4C"/>
    <w:rsid w:val="18E076BA"/>
    <w:rsid w:val="1D5A68F5"/>
    <w:rsid w:val="1DB87F11"/>
    <w:rsid w:val="1E42556D"/>
    <w:rsid w:val="20D55534"/>
    <w:rsid w:val="2A1419EB"/>
    <w:rsid w:val="2DA51756"/>
    <w:rsid w:val="306B1071"/>
    <w:rsid w:val="32191F2B"/>
    <w:rsid w:val="49857B72"/>
    <w:rsid w:val="583B313F"/>
    <w:rsid w:val="5A8E65AA"/>
    <w:rsid w:val="5C9A1D39"/>
    <w:rsid w:val="60B72AE2"/>
    <w:rsid w:val="64106180"/>
    <w:rsid w:val="6440536D"/>
    <w:rsid w:val="69143AED"/>
    <w:rsid w:val="69546367"/>
    <w:rsid w:val="75781C31"/>
    <w:rsid w:val="75AA1614"/>
    <w:rsid w:val="771A4177"/>
    <w:rsid w:val="7F91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TML Typewriter"/>
    <w:basedOn w:val="1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19"/>
    <w:unhideWhenUsed/>
    <w:uiPriority w:val="99"/>
    <w:rPr>
      <w:color w:val="0000FF"/>
      <w:u w:val="single"/>
    </w:rPr>
  </w:style>
  <w:style w:type="character" w:styleId="25">
    <w:name w:val="HTML Code"/>
    <w:basedOn w:val="1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HTML 预设格式 字符"/>
    <w:basedOn w:val="19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19"/>
    <w:qFormat/>
    <w:uiPriority w:val="0"/>
  </w:style>
  <w:style w:type="character" w:customStyle="1" w:styleId="40">
    <w:name w:val="标题 5 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BC505A-E153-4614-9962-FBD82FB800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629</Words>
  <Characters>3591</Characters>
  <Lines>29</Lines>
  <Paragraphs>8</Paragraphs>
  <ScaleCrop>false</ScaleCrop>
  <LinksUpToDate>false</LinksUpToDate>
  <CharactersWithSpaces>4212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异次元的鉴赏者</cp:lastModifiedBy>
  <dcterms:modified xsi:type="dcterms:W3CDTF">2018-04-08T15:45:18Z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