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查询功能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25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367_WPSOffice_Type1"/>
          <w:bookmarkStart w:id="11" w:name="_GoBack"/>
          <w:bookmarkEnd w:id="1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6"/>
              <w:placeholder>
                <w:docPart w:val="{91df0850-4b69-475f-85c1-a410210d06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添加按钮</w:t>
              </w:r>
            </w:sdtContent>
          </w:sdt>
          <w:r>
            <w:tab/>
          </w:r>
          <w:bookmarkStart w:id="1" w:name="_Toc2125_WPSOffice_Level1Page"/>
          <w:r>
            <w:t>1</w:t>
          </w:r>
          <w:bookmarkEnd w:id="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_Toc22367_WPSOffice_Level1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6"/>
              <w:placeholder>
                <w:docPart w:val="{da5e6b0e-04e0-44f4-b3a5-52d29eca55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添加按钮的响应事件</w:t>
              </w:r>
            </w:sdtContent>
          </w:sdt>
          <w:r>
            <w:tab/>
          </w:r>
          <w:bookmarkStart w:id="2" w:name="_Toc22367_WPSOffice_Level1Page"/>
          <w:r>
            <w:t>1</w:t>
          </w:r>
          <w:bookmarkEnd w:id="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6"/>
              <w:placeholder>
                <w:docPart w:val="{f802499e-6521-46bf-a7a4-fc3176d86f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在struts.xml找到对应的makeStudentData.action</w:t>
              </w:r>
            </w:sdtContent>
          </w:sdt>
          <w:r>
            <w:tab/>
          </w:r>
          <w:bookmarkStart w:id="3" w:name="_Toc12577_WPSOffice_Level1Page"/>
          <w:r>
            <w:t>1</w:t>
          </w:r>
          <w:bookmarkEnd w:id="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6"/>
              <w:placeholder>
                <w:docPart w:val="{99e12bd6-2448-4665-9e5f-833e780013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在WebAction添加方法makeStudentData</w:t>
              </w:r>
            </w:sdtContent>
          </w:sdt>
          <w:r>
            <w:tab/>
          </w:r>
          <w:bookmarkStart w:id="4" w:name="_Toc15259_WPSOffice_Level1Page"/>
          <w:r>
            <w:t>1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1256"/>
              <w:placeholder>
                <w:docPart w:val="{ab886345-54b4-4691-94c9-4d2f0ec57c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 效果</w:t>
              </w:r>
            </w:sdtContent>
          </w:sdt>
          <w:r>
            <w:tab/>
          </w:r>
          <w:bookmarkStart w:id="5" w:name="_Toc10337_WPSOffice_Level1Page"/>
          <w:r>
            <w:t>3</w:t>
          </w:r>
          <w:bookmarkEnd w:id="5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2125_WPSOffice_Level1"/>
      <w:r>
        <w:rPr>
          <w:rFonts w:hint="eastAsia"/>
          <w:lang w:val="en-US" w:eastAsia="zh-CN"/>
        </w:rPr>
        <w:t>添加按钮</w:t>
      </w:r>
      <w:bookmarkEnd w:id="6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button</w:t>
            </w:r>
            <w:r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4"/>
                <w:highlight w:val="none"/>
              </w:rPr>
              <w:t>"btn btn-success"</w:t>
            </w:r>
            <w:r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4"/>
                <w:highlight w:val="none"/>
              </w:rPr>
              <w:t>"search"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查找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22367_WPSOffice_Level1"/>
      <w:r>
        <w:rPr>
          <w:rFonts w:hint="eastAsia"/>
          <w:lang w:val="en-US" w:eastAsia="zh-CN"/>
        </w:rPr>
        <w:t>添加按钮的响应事件</w:t>
      </w:r>
      <w:bookmarkEnd w:id="7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'#search'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"makeStudentData</w:t>
            </w: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.action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$.post(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"makeStudentData.action"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collegeSell:$(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"#collegeSel"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gradeSell:$(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"#gradeSel"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professionSell:$(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"#professionSel"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classSell:$(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"#classSel"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).val()</w:t>
            </w:r>
          </w:p>
          <w:p>
            <w:pPr>
              <w:numPr>
                <w:numId w:val="0"/>
              </w:numPr>
              <w:ind w:firstLine="800" w:firstLineChars="400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numPr>
                <w:numId w:val="0"/>
              </w:numPr>
              <w:ind w:firstLine="800" w:firstLineChars="400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'#stuDataTable'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).DataTable().ajax.url(encodeURI(url)).load();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});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//这里用$.post()来传递数据以保证数据的准确性金和安全性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12577_WPSOffice_Level1"/>
      <w:r>
        <w:rPr>
          <w:rFonts w:hint="eastAsia"/>
          <w:lang w:val="en-US" w:eastAsia="zh-CN"/>
        </w:rPr>
        <w:t>在struts.xml找到对应的makeStudentData.action</w:t>
      </w:r>
      <w:bookmarkEnd w:id="8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15259_WPSOffice_Level1"/>
      <w:r>
        <w:rPr>
          <w:rFonts w:hint="eastAsia"/>
          <w:lang w:val="en-US" w:eastAsia="zh-CN"/>
        </w:rPr>
        <w:t>在WebAction添加方法makeStudentData</w:t>
      </w:r>
      <w:bookmarkEnd w:id="9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ind w:left="0" w:leftChars="0" w:firstLine="40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定义网页变量collegeSell gradeSell professionSell classSell 并生成get set方法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white"/>
              </w:rPr>
              <w:t>collegeSell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white"/>
              </w:rPr>
              <w:t>gradeSell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white"/>
              </w:rPr>
              <w:t>professionSell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white"/>
              </w:rPr>
              <w:t>classSell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;</w:t>
            </w:r>
          </w:p>
          <w:p>
            <w:pPr>
              <w:numPr>
                <w:ilvl w:val="0"/>
                <w:numId w:val="2"/>
              </w:numPr>
              <w:ind w:left="0" w:leftChars="0" w:firstLine="40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写方法</w:t>
            </w:r>
          </w:p>
          <w:p>
            <w:pPr>
              <w:spacing w:beforeLines="0" w:afterLines="0"/>
              <w:ind w:firstLine="400" w:firstLineChars="20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String makeStudentData()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collegeSell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gradeSell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professionSell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classSell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List&lt;Map&lt;String, Object&gt;&gt; mapList;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collegeSell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mapList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.allStudentMap(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collegeSell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gradeSell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professionSell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classSell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mapList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.allStudentMap(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jsonRoot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JSONTools.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0"/>
              </w:rPr>
              <w:t>createJsonObject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, mapList);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</w:p>
          <w:p>
            <w:pPr>
              <w:numPr>
                <w:numId w:val="0"/>
              </w:numPr>
              <w:ind w:left="400" w:leftChars="0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numPr>
                <w:ilvl w:val="0"/>
                <w:numId w:val="2"/>
              </w:numPr>
              <w:ind w:left="0" w:leftChars="0" w:firstLine="40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实现allStudentMap()查询功能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List&lt;Map&lt;String, Object&gt;&gt; allStudentMap(String stuCollege,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String stuGrade, String stuProfession, String stuClass)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List&lt;Student&gt; slist;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 如果查询所有学院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(stuCollege.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equals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 所有学院、所有年级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(stuGrade.equals(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slist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  <w:u w:val="single"/>
              </w:rPr>
              <w:t>"from Student"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 所有学院、指定年级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slist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  <w:u w:val="single"/>
              </w:rPr>
              <w:t>"from Student s where s.SGrade=?"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, stuGrade)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 指定学院、所有专业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(stuProfession.equals(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 指定学院、所有专业、所有年级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(stuGrade.equals(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slist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  <w:u w:val="single"/>
              </w:rPr>
              <w:t>"from Student s where s.SCollege=?"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, stuCollege)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 指定学院、所有专业、指定年级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String[] params = {stuCollege, stuGrade};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slist =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getHibernateTemplate().find(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  <w:u w:val="single"/>
              </w:rPr>
              <w:t>"from Student s where s.SCollege=? and s.SGrade=?"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, params)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 指定学院、指定专业、所有班级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(stuClass.equals(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 指定学院、指定专业、所有班级、所有年级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(stuGrade.equals(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slist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  <w:u w:val="single"/>
              </w:rPr>
              <w:t>"from Student s where s.SProfession=?"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, stuProfession)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 指定学院、指定专业、所有班级、指定年级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String[] params = {stuProfession, stuGrade};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slist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  <w:u w:val="single"/>
              </w:rPr>
              <w:t>"from Student s where s.SProfession=? and s.SGrade=?"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, params)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 指定学院、指定专业、指定班级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slist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  <w:u w:val="single"/>
              </w:rPr>
              <w:t>"from Student s where s.SClass=?"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, stuClass)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</w:p>
          <w:p>
            <w:pPr>
              <w:numPr>
                <w:numId w:val="0"/>
              </w:numPr>
              <w:ind w:left="400" w:leftChars="0"/>
              <w:rPr>
                <w:rFonts w:hint="eastAsia" w:ascii="Consolas" w:hAnsi="Consolas" w:eastAsia="Consolas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numPr>
                <w:numId w:val="0"/>
              </w:numPr>
              <w:ind w:left="400" w:leftChars="0"/>
              <w:rPr>
                <w:rFonts w:hint="eastAsia" w:ascii="Consolas" w:hAnsi="Consolas" w:eastAsia="Consolas"/>
                <w:color w:val="000000"/>
                <w:sz w:val="20"/>
                <w:szCs w:val="20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10337_WPSOffice_Level1"/>
      <w:r>
        <w:rPr>
          <w:rFonts w:hint="eastAsia"/>
          <w:lang w:val="en-US" w:eastAsia="zh-CN"/>
        </w:rPr>
        <w:t>效果</w:t>
      </w:r>
      <w:bookmarkEnd w:id="10"/>
    </w:p>
    <w:p>
      <w:pPr>
        <w:numPr>
          <w:numId w:val="0"/>
        </w:numPr>
      </w:pPr>
      <w:r>
        <w:drawing>
          <wp:inline distT="0" distB="0" distL="114300" distR="114300">
            <wp:extent cx="5262245" cy="2078990"/>
            <wp:effectExtent l="0" t="0" r="1460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192087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16954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143383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3515" cy="1470660"/>
            <wp:effectExtent l="0" t="0" r="1333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691640"/>
            <wp:effectExtent l="0" t="0" r="1333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979D8"/>
    <w:multiLevelType w:val="singleLevel"/>
    <w:tmpl w:val="ABF979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C8E1B7"/>
    <w:multiLevelType w:val="singleLevel"/>
    <w:tmpl w:val="68C8E1B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535020"/>
    <w:rsid w:val="727C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1df0850-4b69-475f-85c1-a410210d06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df0850-4b69-475f-85c1-a410210d06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5e6b0e-04e0-44f4-b3a5-52d29eca55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5e6b0e-04e0-44f4-b3a5-52d29eca55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02499e-6521-46bf-a7a4-fc3176d86f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2499e-6521-46bf-a7a4-fc3176d86f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e12bd6-2448-4665-9e5f-833e780013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e12bd6-2448-4665-9e5f-833e780013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886345-54b4-4691-94c9-4d2f0ec57c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886345-54b4-4691-94c9-4d2f0ec57c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2018-09-14T04:19:00Z</dcterms:created>
  <dc:creator>liberty</dc:creator>
  <cp:lastModifiedBy>liberty</cp:lastModifiedBy>
  <dcterms:modified xsi:type="dcterms:W3CDTF">2018-09-14T04:35:18Z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