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实现下载网页数据，并生成xls文件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用datatable实现表格信息录入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用ajaxx传递在datatable选中的行的信息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用split拿到一串用 ， 隔开的数据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对excle文件的操作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199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23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27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369b9a82-2b69-4121-a461-5d59d7a6aa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一：准备数据源</w:t>
              </w:r>
            </w:sdtContent>
          </w:sdt>
          <w:r>
            <w:tab/>
          </w:r>
          <w:bookmarkStart w:id="1" w:name="_Toc12223_WPSOffice_Level1Page"/>
          <w:r>
            <w:t>2</w:t>
          </w:r>
          <w:bookmarkEnd w:id="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a5273a85-7058-41c9-98f6-584d6e45c0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新建文件：objects.json（以json结尾）</w:t>
              </w:r>
            </w:sdtContent>
          </w:sdt>
          <w:r>
            <w:tab/>
          </w:r>
          <w:bookmarkStart w:id="2" w:name="_Toc10273_WPSOffice_Level2Page"/>
          <w:r>
            <w:t>2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7ac5ad87-cea3-4685-8c12-91c9196216a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添加数据：（必须以这样的格式添加数据，在[ ]里面添加数据）</w:t>
              </w:r>
            </w:sdtContent>
          </w:sdt>
          <w:r>
            <w:tab/>
          </w:r>
          <w:bookmarkStart w:id="3" w:name="_Toc25436_WPSOffice_Level2Page"/>
          <w:r>
            <w:t>2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269f4a1d-765e-4dee-baa3-b556523426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ajorEastAsia" w:cstheme="minorBidi"/>
                </w:rPr>
                <w:t>二：新建网页：Myjsp.jsp</w:t>
              </w:r>
            </w:sdtContent>
          </w:sdt>
          <w:r>
            <w:tab/>
          </w:r>
          <w:bookmarkStart w:id="4" w:name="_Toc10273_WPSOffice_Level1Page"/>
          <w:r>
            <w:t>2</w:t>
          </w:r>
          <w:bookmarkEnd w:id="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bda1925a-e101-490d-b18f-1e45698a0d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生成表格按钮 点击事件</w:t>
              </w:r>
            </w:sdtContent>
          </w:sdt>
          <w:r>
            <w:tab/>
          </w:r>
          <w:bookmarkStart w:id="5" w:name="_Toc30917_WPSOffice_Level2Page"/>
          <w:r>
            <w:t>4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50abcab8-ed0b-4942-87af-7f72699bd5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添加ajax响应事件</w:t>
              </w:r>
            </w:sdtContent>
          </w:sdt>
          <w:r>
            <w:tab/>
          </w:r>
          <w:bookmarkStart w:id="6" w:name="_Toc12586_WPSOffice_Level2Page"/>
          <w:r>
            <w:t>5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_Toc10273_WPSOffice_Level3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88ee9822-1119-4e21-9046-3d2a0f2465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在strurs.xml添加对应的shili.action</w:t>
              </w:r>
            </w:sdtContent>
          </w:sdt>
          <w:r>
            <w:tab/>
          </w:r>
          <w:bookmarkStart w:id="7" w:name="_Toc10273_WPSOffice_Level3Page"/>
          <w:r>
            <w:t>5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_Toc25436_WPSOffice_Level3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4efc9d15-668a-4d07-a0be-e24cd88fba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在</w:t>
              </w:r>
              <w:r>
                <w:rPr>
                  <w:rFonts w:hint="eastAsia" w:ascii="Consolas" w:hAnsi="Consolas" w:eastAsia="Consolas" w:cstheme="minorBidi"/>
                </w:rPr>
                <w:t>org.ceshi.ceshi</w:t>
              </w:r>
              <w:r>
                <w:rPr>
                  <w:rFonts w:hint="eastAsia" w:ascii="Consolas" w:hAnsi="Consolas" w:eastAsia="宋体" w:cstheme="minorBidi"/>
                </w:rPr>
                <w:t>添加shilit方法</w:t>
              </w:r>
            </w:sdtContent>
          </w:sdt>
          <w:r>
            <w:tab/>
          </w:r>
          <w:bookmarkStart w:id="8" w:name="_Toc25436_WPSOffice_Level3Page"/>
          <w:r>
            <w:t>5</w:t>
          </w:r>
          <w:bookmarkEnd w:id="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995d6141-73e3-4e65-8872-626595655e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1． </w:t>
              </w:r>
              <w:r>
                <w:rPr>
                  <w:rFonts w:hint="eastAsia" w:asciiTheme="minorHAnsi" w:hAnsiTheme="minorHAnsi" w:eastAsiaTheme="minorEastAsia" w:cstheme="minorBidi"/>
                </w:rPr>
                <w:t>定义变量 shuju并生成get set方法</w:t>
              </w:r>
            </w:sdtContent>
          </w:sdt>
          <w:r>
            <w:tab/>
          </w:r>
          <w:bookmarkStart w:id="9" w:name="_Toc29773_WPSOffice_Level2Page"/>
          <w:r>
            <w:t>5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9cb90cf5-df2a-477d-b673-78939f3035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Consolas" w:cstheme="minorBidi"/>
                </w:rPr>
                <w:t>private String shuju;</w:t>
              </w:r>
            </w:sdtContent>
          </w:sdt>
          <w:r>
            <w:tab/>
          </w:r>
          <w:bookmarkStart w:id="10" w:name="_Toc30917_WPSOffice_Level3Page"/>
          <w:r>
            <w:t>5</w:t>
          </w:r>
          <w:bookmarkEnd w:id="1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56bd9ff4-4221-4e75-a72b-0a6fa5d100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2． </w:t>
              </w:r>
              <w:r>
                <w:rPr>
                  <w:rFonts w:hint="eastAsia" w:asciiTheme="minorHAnsi" w:hAnsiTheme="minorHAnsi" w:eastAsiaTheme="minorEastAsia" w:cstheme="minorBidi"/>
                </w:rPr>
                <w:t>输出shuju的值是（注意是以  ，  隔开）</w:t>
              </w:r>
            </w:sdtContent>
          </w:sdt>
          <w:r>
            <w:tab/>
          </w:r>
          <w:bookmarkStart w:id="11" w:name="_Toc9056_WPSOffice_Level2Page"/>
          <w:r>
            <w:t>5</w:t>
          </w:r>
          <w:bookmarkEnd w:id="1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c70abc74-375e-4c95-ae18-64a82411a4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3． </w:t>
              </w:r>
              <w:r>
                <w:rPr>
                  <w:rFonts w:hint="eastAsia" w:asciiTheme="minorHAnsi" w:hAnsiTheme="minorHAnsi" w:eastAsiaTheme="minorEastAsia" w:cstheme="minorBidi"/>
                </w:rPr>
                <w:t>这里要把 ， 去掉 用到split方法</w:t>
              </w:r>
            </w:sdtContent>
          </w:sdt>
          <w:r>
            <w:tab/>
          </w:r>
          <w:bookmarkStart w:id="12" w:name="_Toc13405_WPSOffice_Level2Page"/>
          <w:r>
            <w:t>5</w:t>
          </w:r>
          <w:bookmarkEnd w:id="1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3521c425-fd0b-450f-ba98-8b908ea3ce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4． </w:t>
              </w:r>
              <w:r>
                <w:rPr>
                  <w:rFonts w:hint="eastAsia" w:asciiTheme="minorHAnsi" w:hAnsiTheme="minorHAnsi" w:eastAsiaTheme="minorEastAsia" w:cstheme="minorBidi"/>
                </w:rPr>
                <w:t>这里以将shuju转换成了一个没有，的二维数组ss</w:t>
              </w:r>
            </w:sdtContent>
          </w:sdt>
          <w:r>
            <w:tab/>
          </w:r>
          <w:bookmarkStart w:id="13" w:name="_Toc20405_WPSOffice_Level2Page"/>
          <w:r>
            <w:t>6</w:t>
          </w:r>
          <w:bookmarkEnd w:id="1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b6bdb15f-cbee-4bff-9ed4-4ee4aebd9f5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5． </w:t>
              </w:r>
              <w:r>
                <w:rPr>
                  <w:rFonts w:hint="eastAsia" w:asciiTheme="minorHAnsi" w:hAnsiTheme="minorHAnsi" w:eastAsiaTheme="minorEastAsia" w:cstheme="minorBidi"/>
                </w:rPr>
                <w:t>将数组的信息写入到excle的文件里</w:t>
              </w:r>
            </w:sdtContent>
          </w:sdt>
          <w:r>
            <w:tab/>
          </w:r>
          <w:bookmarkStart w:id="14" w:name="_Toc22512_WPSOffice_Level2Page"/>
          <w:r>
            <w:t>6</w:t>
          </w:r>
          <w:bookmarkEnd w:id="1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002db092-49ae-4cda-b0c4-7dd67277132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6． </w:t>
              </w:r>
              <w:r>
                <w:rPr>
                  <w:rFonts w:hint="eastAsia" w:asciiTheme="minorHAnsi" w:hAnsiTheme="minorHAnsi" w:eastAsiaTheme="minorEastAsia" w:cstheme="minorBidi"/>
                </w:rPr>
                <w:t>最后返回 success</w:t>
              </w:r>
            </w:sdtContent>
          </w:sdt>
          <w:r>
            <w:tab/>
          </w:r>
          <w:bookmarkStart w:id="15" w:name="_Toc8427_WPSOffice_Level2Page"/>
          <w:r>
            <w:t>7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_Toc12586_WPSOffice_Level3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235333b0-6db2-4ffc-8524-840c85a6b0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③ 下载表格按钮</w:t>
              </w:r>
            </w:sdtContent>
          </w:sdt>
          <w:r>
            <w:tab/>
          </w:r>
          <w:bookmarkStart w:id="16" w:name="_Toc12586_WPSOffice_Level3Page"/>
          <w:r>
            <w:t>7</w:t>
          </w:r>
          <w:bookmarkEnd w:id="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233"/>
              <w:placeholder>
                <w:docPart w:val="{84299b1e-ac24-454c-bb88-6ffdf20151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finished</w:t>
              </w:r>
            </w:sdtContent>
          </w:sdt>
          <w:r>
            <w:tab/>
          </w:r>
          <w:bookmarkStart w:id="17" w:name="_Toc25436_WPSOffice_Level1Page"/>
          <w:r>
            <w:t>8</w:t>
          </w:r>
          <w:bookmarkEnd w:id="17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18" w:name="_Toc12223_WPSOffice_Level1"/>
      <w:r>
        <w:rPr>
          <w:rFonts w:hint="eastAsia"/>
          <w:lang w:val="en-US" w:eastAsia="zh-CN"/>
        </w:rPr>
        <w:t>一：准备数据源</w:t>
      </w:r>
      <w:bookmarkEnd w:id="1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19" w:name="_Toc10273_WPSOffice_Level2"/>
      <w:r>
        <w:rPr>
          <w:rFonts w:hint="eastAsia"/>
          <w:lang w:val="en-US" w:eastAsia="zh-CN"/>
        </w:rPr>
        <w:t>新建文件：objects.json（以json结尾）</w:t>
      </w:r>
      <w:bookmarkEnd w:id="1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20" w:name="_Toc25436_WPSOffice_Level2"/>
      <w:r>
        <w:rPr>
          <w:rFonts w:hint="eastAsia"/>
          <w:lang w:val="en-US" w:eastAsia="zh-CN"/>
        </w:rPr>
        <w:t>添加数据：（必须以这样的格式添加数据，在[ ]里面添加数据）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"draw":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"recordsTotal": 200,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"recordsFiltered": 200,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"Tiger Nixon",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"position": "System Architect",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"salary": "$320800",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"start_date": "2011/04/25",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"office": "Edinburgh",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"extn": "5421"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，。。。。。。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rPr>
          <w:rFonts w:hint="eastAsia"/>
          <w:b w:val="0"/>
          <w:lang w:val="en-US" w:eastAsia="zh-CN"/>
        </w:rPr>
      </w:pPr>
      <w:bookmarkStart w:id="21" w:name="_Toc10273_WPSOffice_Level1"/>
      <w:r>
        <w:rPr>
          <w:rFonts w:hint="eastAsia"/>
          <w:b w:val="0"/>
          <w:lang w:val="en-US" w:eastAsia="zh-CN"/>
        </w:rPr>
        <w:t>二：新建网页：Myjsp.jsp</w:t>
      </w:r>
      <w:bookmarkEnd w:id="21"/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导入头文件（bootstrap.css文件 jquery.dataTable.css文件 jquery.js文件 bootstrap.js文件 jquery.dataTable.js文件 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"https://cdn.bootcss.com/bootstrap/3.3.7/css/bootstrap.min.css"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"https://cdn.datatables.net/1.10.19/css/jquery.dataTables.min.css"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"https://cdn.bootcss.com/jquery/2.1.1/jquery.min.js"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"https://cdn.bootcss.com/bootstrap/3.3.7/js/bootstrap.min.js"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"https://cdn.datatables.net/1.10.19/js/jquery.dataTables.min.js"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写表格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8080"/>
          <w:sz w:val="20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table</w:t>
      </w:r>
      <w:r>
        <w:rPr>
          <w:rFonts w:hint="eastAsia" w:ascii="Consolas" w:hAnsi="Consolas" w:eastAsia="Consolas"/>
          <w:sz w:val="20"/>
          <w:highlight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non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none"/>
        </w:rPr>
        <w:t>"example"</w:t>
      </w:r>
      <w:r>
        <w:rPr>
          <w:rFonts w:hint="eastAsia" w:ascii="Consolas" w:hAnsi="Consolas" w:eastAsia="Consolas"/>
          <w:color w:val="7F007F"/>
          <w:sz w:val="20"/>
          <w:highlight w:val="none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none"/>
        </w:rPr>
        <w:t>"table table-bordered table-striped table-hover"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thead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tr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Name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Position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Office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none"/>
          <w:u w:val="single"/>
        </w:rPr>
        <w:t>Extn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.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Start date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Salary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spacing w:beforeLines="0" w:afterLines="0"/>
        <w:ind w:firstLine="1600" w:firstLineChars="80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tr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thead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  <w:highlight w:val="none"/>
        </w:rPr>
      </w:pP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table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8080"/>
          <w:sz w:val="20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highlight w:val="none"/>
          <w:lang w:val="en-US" w:eastAsia="zh-CN"/>
        </w:rPr>
        <w:t>样式：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  <w:highlight w:val="none"/>
          <w:lang w:val="en-US" w:eastAsia="zh-CN"/>
        </w:rPr>
      </w:pPr>
      <w:r>
        <w:drawing>
          <wp:inline distT="0" distB="0" distL="114300" distR="114300">
            <wp:extent cx="5266055" cy="52197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写入两个button：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8080"/>
          <w:sz w:val="20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button</w:t>
      </w:r>
      <w:r>
        <w:rPr>
          <w:rFonts w:hint="eastAsia" w:ascii="Consolas" w:hAnsi="Consolas" w:eastAsia="Consolas"/>
          <w:sz w:val="20"/>
          <w:highlight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none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none"/>
        </w:rPr>
        <w:t>"btn btn-sm btn-primary m-t-n-xs"</w:t>
      </w:r>
      <w:r>
        <w:rPr>
          <w:rFonts w:hint="eastAsia" w:ascii="Consolas" w:hAnsi="Consolas" w:eastAsia="Consolas"/>
          <w:sz w:val="20"/>
          <w:highlight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none"/>
        </w:rPr>
        <w:t>type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none"/>
        </w:rPr>
        <w:t>"submit"</w:t>
      </w:r>
      <w:r>
        <w:rPr>
          <w:rFonts w:hint="eastAsia" w:ascii="Consolas" w:hAnsi="Consolas" w:eastAsia="Consolas"/>
          <w:color w:val="7F007F"/>
          <w:sz w:val="20"/>
          <w:highlight w:val="non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none"/>
        </w:rPr>
        <w:t>"shengcheng"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0000"/>
          <w:sz w:val="20"/>
          <w:highlight w:val="none"/>
        </w:rPr>
        <w:tab/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strong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生成表格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strong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none"/>
        </w:rPr>
      </w:pP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button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btn-sm btn-primary m-t-n-xs"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"xiazai"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ind w:firstLine="800" w:firstLineChars="4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strong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下载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strong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9075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给example表格添加数据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s=$(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#example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).DataTable({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serviceSize:true,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ajax:{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objects.json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 //这个url的地址必须是刚才准备的数据源的位置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dataSrc: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columns:[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start_date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salary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77135"/>
            <wp:effectExtent l="0" t="0" r="44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添加选中样式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选中的style样式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.selected{</w:t>
      </w:r>
    </w:p>
    <w:p>
      <w:pPr>
        <w:numPr>
          <w:ilvl w:val="0"/>
          <w:numId w:val="0"/>
        </w:numPr>
        <w:ind w:left="40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background-color:#a7aaab;</w:t>
      </w:r>
    </w:p>
    <w:p>
      <w:pPr>
        <w:numPr>
          <w:ilvl w:val="0"/>
          <w:numId w:val="0"/>
        </w:numPr>
        <w:ind w:left="40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cursor:pointer;  //让光标变成手的形状</w:t>
      </w:r>
    </w:p>
    <w:p>
      <w:pPr>
        <w:numPr>
          <w:ilvl w:val="0"/>
          <w:numId w:val="0"/>
        </w:numPr>
        <w:ind w:left="40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给选中的行添加 selectd样式  这部分是jquery知识 用到了on  toggleClass方法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#example tbody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,function({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$(this).toggleClass(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selected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3205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下载功能的实现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bookmarkStart w:id="22" w:name="_Toc30917_WPSOffice_Level2"/>
      <w:r>
        <w:rPr>
          <w:rFonts w:hint="eastAsia"/>
          <w:lang w:val="en-US" w:eastAsia="zh-CN"/>
        </w:rPr>
        <w:t>生成表格按钮 点击事件</w:t>
      </w:r>
      <w:bookmarkEnd w:id="22"/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#shengcheng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).click(function(){</w:t>
      </w:r>
    </w:p>
    <w:p>
      <w:pPr>
        <w:numPr>
          <w:numId w:val="0"/>
        </w:numPr>
        <w:ind w:left="4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stu=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;//用于拼接字符串</w:t>
      </w:r>
    </w:p>
    <w:p>
      <w:pPr>
        <w:numPr>
          <w:numId w:val="0"/>
        </w:numPr>
        <w:ind w:left="4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#example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).DataTable().rows(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.selected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).data().length&lt;=0){</w:t>
      </w:r>
    </w:p>
    <w:p>
      <w:pPr>
        <w:numPr>
          <w:numId w:val="0"/>
        </w:numPr>
        <w:ind w:left="4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ind w:left="4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s.rows(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.selected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).data().each(function(value,index){</w:t>
      </w:r>
    </w:p>
    <w:p>
      <w:pPr>
        <w:numPr>
          <w:numId w:val="0"/>
        </w:numPr>
        <w:ind w:left="400" w:leftChars="0" w:firstLine="300" w:firstLineChars="200"/>
        <w:rPr>
          <w:rFonts w:hint="eastAsia" w:ascii="Consolas" w:hAnsi="Consolas" w:eastAsia="Consolas"/>
          <w:color w:val="000000"/>
          <w:sz w:val="15"/>
          <w:szCs w:val="20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stu+=value[</w:t>
      </w:r>
      <w:r>
        <w:rPr>
          <w:rFonts w:hint="eastAsia" w:ascii="Consolas" w:hAnsi="Consolas" w:eastAsia="Consolas"/>
          <w:sz w:val="15"/>
          <w:szCs w:val="20"/>
          <w:highlight w:val="white"/>
        </w:rPr>
        <w:t>'name'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]+</w:t>
      </w:r>
      <w:r>
        <w:rPr>
          <w:rFonts w:hint="eastAsia" w:ascii="Consolas" w:hAnsi="Consolas" w:eastAsia="Consolas"/>
          <w:sz w:val="15"/>
          <w:szCs w:val="20"/>
          <w:highlight w:val="white"/>
        </w:rPr>
        <w:t>','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+value[</w:t>
      </w:r>
      <w:r>
        <w:rPr>
          <w:rFonts w:hint="eastAsia" w:ascii="Consolas" w:hAnsi="Consolas" w:eastAsia="Consolas"/>
          <w:sz w:val="15"/>
          <w:szCs w:val="20"/>
          <w:highlight w:val="white"/>
        </w:rPr>
        <w:t>'position'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]+</w:t>
      </w:r>
      <w:r>
        <w:rPr>
          <w:rFonts w:hint="eastAsia" w:ascii="Consolas" w:hAnsi="Consolas" w:eastAsia="Consolas"/>
          <w:sz w:val="15"/>
          <w:szCs w:val="20"/>
          <w:highlight w:val="white"/>
        </w:rPr>
        <w:t>','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+value[</w:t>
      </w:r>
      <w:r>
        <w:rPr>
          <w:rFonts w:hint="eastAsia" w:ascii="Consolas" w:hAnsi="Consolas" w:eastAsia="Consolas"/>
          <w:sz w:val="15"/>
          <w:szCs w:val="20"/>
          <w:highlight w:val="white"/>
        </w:rPr>
        <w:t>'office'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]+</w:t>
      </w:r>
      <w:r>
        <w:rPr>
          <w:rFonts w:hint="eastAsia" w:ascii="Consolas" w:hAnsi="Consolas" w:eastAsia="Consolas"/>
          <w:sz w:val="15"/>
          <w:szCs w:val="20"/>
          <w:highlight w:val="white"/>
        </w:rPr>
        <w:t>','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+value[</w:t>
      </w:r>
      <w:r>
        <w:rPr>
          <w:rFonts w:hint="eastAsia" w:ascii="Consolas" w:hAnsi="Consolas" w:eastAsia="Consolas"/>
          <w:sz w:val="15"/>
          <w:szCs w:val="20"/>
          <w:highlight w:val="white"/>
        </w:rPr>
        <w:t>'extn'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]+</w:t>
      </w:r>
      <w:r>
        <w:rPr>
          <w:rFonts w:hint="eastAsia" w:ascii="Consolas" w:hAnsi="Consolas" w:eastAsia="Consolas"/>
          <w:sz w:val="15"/>
          <w:szCs w:val="20"/>
          <w:highlight w:val="white"/>
        </w:rPr>
        <w:t>','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+value[</w:t>
      </w:r>
      <w:r>
        <w:rPr>
          <w:rFonts w:hint="eastAsia" w:ascii="Consolas" w:hAnsi="Consolas" w:eastAsia="Consolas"/>
          <w:sz w:val="15"/>
          <w:szCs w:val="20"/>
          <w:highlight w:val="white"/>
        </w:rPr>
        <w:t>'start_date'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]+</w:t>
      </w:r>
      <w:r>
        <w:rPr>
          <w:rFonts w:hint="eastAsia" w:ascii="Consolas" w:hAnsi="Consolas" w:eastAsia="Consolas"/>
          <w:sz w:val="15"/>
          <w:szCs w:val="20"/>
          <w:highlight w:val="white"/>
        </w:rPr>
        <w:t>','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+value[</w:t>
      </w:r>
      <w:r>
        <w:rPr>
          <w:rFonts w:hint="eastAsia" w:ascii="Consolas" w:hAnsi="Consolas" w:eastAsia="Consolas"/>
          <w:sz w:val="15"/>
          <w:szCs w:val="20"/>
          <w:highlight w:val="white"/>
        </w:rPr>
        <w:t>'salary'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]+</w:t>
      </w:r>
      <w:r>
        <w:rPr>
          <w:rFonts w:hint="eastAsia" w:ascii="Consolas" w:hAnsi="Consolas" w:eastAsia="Consolas"/>
          <w:sz w:val="15"/>
          <w:szCs w:val="20"/>
          <w:highlight w:val="white"/>
        </w:rPr>
        <w:t>','</w:t>
      </w:r>
      <w:r>
        <w:rPr>
          <w:rFonts w:hint="eastAsia" w:ascii="Consolas" w:hAnsi="Consolas" w:eastAsia="Consolas"/>
          <w:color w:val="000000"/>
          <w:sz w:val="15"/>
          <w:szCs w:val="20"/>
          <w:highlight w:val="white"/>
        </w:rPr>
        <w:t>;</w:t>
      </w:r>
    </w:p>
    <w:p>
      <w:pPr>
        <w:numPr>
          <w:numId w:val="0"/>
        </w:numPr>
        <w:ind w:left="4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ind w:left="4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00" w:leftChars="0" w:firstLine="400" w:firstLineChars="20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alert(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"你选中 了："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s.rows(</w:t>
      </w:r>
      <w:r>
        <w:rPr>
          <w:rFonts w:hint="eastAsia" w:ascii="Consolas" w:hAnsi="Consolas" w:eastAsia="Consolas"/>
          <w:sz w:val="20"/>
          <w:highlight w:val="white"/>
        </w:rPr>
        <w:t>'.selected'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).data().length +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"项"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stu)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;</w:t>
      </w:r>
    </w:p>
    <w:p>
      <w:pPr>
        <w:numPr>
          <w:numId w:val="0"/>
        </w:numPr>
        <w:ind w:left="400" w:leftChars="0" w:firstLine="400" w:firstLineChars="20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//上面是用来拼接选中的信息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      //下面是用来传递拼接好的字符串</w:t>
      </w:r>
    </w:p>
    <w:p>
      <w:pPr>
        <w:numPr>
          <w:numId w:val="0"/>
        </w:numPr>
        <w:ind w:left="400" w:leftChars="0" w:firstLine="400" w:firstLineChars="20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sc(stu);</w:t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sc(stu){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shili.action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 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data:{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shuju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:stu 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async:false,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 :function(){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表格生成完毕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bookmarkStart w:id="23" w:name="_Toc12586_WPSOffice_Level2"/>
      <w:r>
        <w:rPr>
          <w:rFonts w:hint="eastAsia"/>
          <w:lang w:val="en-US" w:eastAsia="zh-CN"/>
        </w:rPr>
        <w:t>添加ajax响应事件</w:t>
      </w:r>
      <w:bookmarkEnd w:id="23"/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24" w:name="_Toc10273_WPSOffice_Level3"/>
      <w:r>
        <w:rPr>
          <w:rFonts w:hint="eastAsia"/>
          <w:lang w:val="en-US" w:eastAsia="zh-CN"/>
        </w:rPr>
        <w:t>在strurs.xml添加对应的shili.action</w:t>
      </w:r>
      <w:bookmarkEnd w:id="2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"shilit"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"org.ceshi.ceshi"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"shilit"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"root"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25" w:name="_Toc25436_WPSOffice_Level3"/>
      <w:r>
        <w:rPr>
          <w:rFonts w:hint="eastAsia"/>
          <w:lang w:val="en-US" w:eastAsia="zh-CN"/>
        </w:rPr>
        <w:t>在</w:t>
      </w:r>
      <w:r>
        <w:rPr>
          <w:rFonts w:hint="eastAsia" w:ascii="Consolas" w:hAnsi="Consolas" w:eastAsia="Consolas"/>
          <w:i/>
          <w:color w:val="2A00FF"/>
          <w:sz w:val="20"/>
        </w:rPr>
        <w:t>org.ceshi.ceshi</w:t>
      </w:r>
      <w:r>
        <w:rPr>
          <w:rFonts w:hint="eastAsia" w:ascii="Consolas" w:hAnsi="Consolas" w:eastAsia="宋体"/>
          <w:i w:val="0"/>
          <w:iCs/>
          <w:color w:val="auto"/>
          <w:sz w:val="20"/>
          <w:lang w:val="en-US" w:eastAsia="zh-CN"/>
        </w:rPr>
        <w:t>添加</w:t>
      </w:r>
      <w:r>
        <w:rPr>
          <w:rFonts w:hint="eastAsia" w:ascii="Consolas" w:hAnsi="Consolas" w:eastAsia="宋体"/>
          <w:i/>
          <w:color w:val="2A00FF"/>
          <w:sz w:val="20"/>
          <w:lang w:val="en-US" w:eastAsia="zh-CN"/>
        </w:rPr>
        <w:t>shilit</w:t>
      </w:r>
      <w:r>
        <w:rPr>
          <w:rFonts w:hint="eastAsia" w:ascii="Consolas" w:hAnsi="Consolas" w:eastAsia="宋体"/>
          <w:i w:val="0"/>
          <w:iCs/>
          <w:color w:val="auto"/>
          <w:sz w:val="20"/>
          <w:lang w:val="en-US" w:eastAsia="zh-CN"/>
        </w:rPr>
        <w:t>方法</w:t>
      </w:r>
      <w:bookmarkEnd w:id="25"/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bookmarkStart w:id="26" w:name="_Toc29773_WPSOffice_Level2"/>
      <w:r>
        <w:rPr>
          <w:rFonts w:hint="eastAsia"/>
          <w:lang w:val="en-US" w:eastAsia="zh-CN"/>
        </w:rPr>
        <w:t>定义变量 shuju并生成get set方法</w:t>
      </w:r>
      <w:bookmarkEnd w:id="26"/>
    </w:p>
    <w:p>
      <w:pPr>
        <w:numPr>
          <w:numId w:val="0"/>
        </w:numPr>
        <w:ind w:left="400" w:leftChars="0"/>
        <w:rPr>
          <w:rFonts w:hint="eastAsia"/>
          <w:sz w:val="18"/>
          <w:szCs w:val="21"/>
          <w:lang w:val="en-US" w:eastAsia="zh-CN"/>
        </w:rPr>
      </w:pPr>
      <w:bookmarkStart w:id="27" w:name="_Toc30917_WPSOffice_Level3"/>
      <w:r>
        <w:rPr>
          <w:rFonts w:hint="eastAsia" w:ascii="Consolas" w:hAnsi="Consolas" w:eastAsia="Consolas"/>
          <w:b/>
          <w:color w:val="7F0055"/>
          <w:sz w:val="24"/>
          <w:szCs w:val="21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1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1"/>
          <w:highlight w:val="white"/>
        </w:rPr>
        <w:t>shuju</w:t>
      </w:r>
      <w:r>
        <w:rPr>
          <w:rFonts w:hint="eastAsia" w:ascii="Consolas" w:hAnsi="Consolas" w:eastAsia="Consolas"/>
          <w:color w:val="000000"/>
          <w:sz w:val="24"/>
          <w:szCs w:val="21"/>
          <w:highlight w:val="white"/>
        </w:rPr>
        <w:t>;</w:t>
      </w:r>
      <w:bookmarkEnd w:id="27"/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bookmarkStart w:id="28" w:name="_Toc9056_WPSOffice_Level2"/>
      <w:r>
        <w:rPr>
          <w:rFonts w:hint="eastAsia"/>
          <w:lang w:val="en-US" w:eastAsia="zh-CN"/>
        </w:rPr>
        <w:t>输出shuju的值是（注意是以  ，  隔开）</w:t>
      </w:r>
      <w:bookmarkEnd w:id="28"/>
    </w:p>
    <w:p>
      <w:pPr>
        <w:numPr>
          <w:numId w:val="0"/>
        </w:numPr>
        <w:ind w:left="400" w:leftChars="0"/>
        <w:rPr>
          <w:rFonts w:hint="eastAsia"/>
          <w:sz w:val="15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>Airi Satou,Accountant,Tokyo,5407,2008/11/28,$162700,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bookmarkStart w:id="29" w:name="_Toc13405_WPSOffice_Level2"/>
      <w:r>
        <w:rPr>
          <w:rFonts w:hint="eastAsia"/>
          <w:lang w:val="en-US" w:eastAsia="zh-CN"/>
        </w:rPr>
        <w:t>这里要把 ， 去掉 用到split方法</w:t>
      </w:r>
      <w:bookmarkEnd w:id="2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880" w:firstLineChars="40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String []s=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shuju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.println(s.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String ss[][]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String[1000][1000];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j=0;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(i=0; i &lt; (s.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/6);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(j!=-1){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ss[i][j]=s[j];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.print(ss[i][j]+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   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j++;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(j%6==0){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.println();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tbl>
            <w:tblPr>
              <w:tblStyle w:val="11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numPr>
                      <w:ilvl w:val="0"/>
                      <w:numId w:val="0"/>
                    </w:numPr>
                  </w:pPr>
                  <w:r>
                    <w:rPr>
                      <w:rFonts w:hint="eastAsia" w:ascii="Consolas" w:hAnsi="Consolas" w:eastAsia="Consolas"/>
                      <w:color w:val="000000"/>
                      <w:sz w:val="32"/>
                      <w:highlight w:val="white"/>
                      <w:vertAlign w:val="baseline"/>
                      <w:lang w:val="en-US" w:eastAsia="zh-CN"/>
                    </w:rPr>
                    <w:t>例子：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3F4F5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A71D5D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private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A71D5D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A71D5D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795DA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testSplit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3F4F5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       String ss = 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DF5000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",aa,bb,cc,dd,,,"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3F4F5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       String[] array = ss.split(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DF5000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","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3F4F5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       System.out.println(array.length);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969896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//结果是5，而不是预想中的8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3F4F5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A71D5D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A71D5D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i = 0; i &lt; array.length; i++)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3F4F5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           System.out.println(array[i]);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3F4F5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      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3F4F5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</w:pPr>
                  <w:r>
                    <w:rPr>
                      <w:rFonts w:hint="eastAsia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 xml:space="preserve">      //aa bb cc dd</w:t>
                  </w:r>
                </w:p>
                <w:p>
                  <w:pPr>
                    <w:numPr>
                      <w:numId w:val="0"/>
                    </w:numP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vertAlign w:val="baseline"/>
                    </w:rPr>
                  </w:pPr>
                  <w:r>
                    <w:rPr>
                      <w:rFonts w:hint="eastAsia" w:ascii="Consolas" w:hAnsi="Consolas" w:eastAsia="Consolas" w:cs="Consolas"/>
                      <w:b w:val="0"/>
                      <w:i w:val="0"/>
                      <w:caps w:val="0"/>
                      <w:color w:val="333333"/>
                      <w:spacing w:val="0"/>
                      <w:kern w:val="0"/>
                      <w:sz w:val="21"/>
                      <w:szCs w:val="21"/>
                      <w:shd w:val="clear" w:fill="F3F4F5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3F4F5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Consolas" w:hAnsi="Consolas" w:eastAsia="Consolas"/>
                <w:color w:val="000000"/>
                <w:sz w:val="32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00" w:leftChars="0"/>
        <w:rPr>
          <w:rFonts w:hint="eastAsia" w:ascii="Consolas" w:hAnsi="Consolas" w:eastAsia="Consolas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bookmarkStart w:id="30" w:name="_Toc20405_WPSOffice_Level2"/>
      <w:r>
        <w:rPr>
          <w:rFonts w:hint="eastAsia"/>
          <w:lang w:val="en-US" w:eastAsia="zh-CN"/>
        </w:rPr>
        <w:t>这里以将shuju转换成了一个没有，的二维数组ss</w:t>
      </w:r>
      <w:bookmarkEnd w:id="30"/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bookmarkStart w:id="31" w:name="_Toc22512_WPSOffice_Level2"/>
      <w:r>
        <w:rPr>
          <w:rFonts w:hint="eastAsia"/>
          <w:lang w:val="en-US" w:eastAsia="zh-CN"/>
        </w:rPr>
        <w:t>将数组的信息写入到excle的文件里</w:t>
      </w:r>
      <w:bookmarkEnd w:id="31"/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操作excle文件需要导入架包</w:t>
      </w:r>
      <w:r>
        <w:drawing>
          <wp:inline distT="0" distB="0" distL="114300" distR="114300">
            <wp:extent cx="1981200" cy="2857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可以在网上下载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//获取路径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5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  <w:highlight w:val="white"/>
              </w:rPr>
              <w:t>String path = ServletActionContext.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5"/>
                <w:highlight w:val="white"/>
              </w:rPr>
              <w:t>getServletContext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  <w:highlight w:val="white"/>
              </w:rPr>
              <w:t>().getRealPath(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5"/>
                <w:highlight w:val="white"/>
              </w:rPr>
              <w:t>"/excleFile"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  <w:highlight w:val="white"/>
              </w:rPr>
              <w:t>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  <w:t>//创建文件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  <w:t>File file=new File(path+</w:t>
            </w:r>
            <w:r>
              <w:rPr>
                <w:rFonts w:hint="default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  <w:t>/cj.xls</w:t>
            </w:r>
            <w:r>
              <w:rPr>
                <w:rFonts w:hint="default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  <w:t>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5"/>
                <w:highlight w:val="white"/>
                <w:lang w:val="en-US" w:eastAsia="zh-CN"/>
              </w:rPr>
              <w:t>//判断文件是否存在，不存在的话 创建新的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>!file.exists())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  <w:highlight w:val="none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>file.createNewFile();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  <w:highlight w:val="none"/>
              </w:rPr>
              <w:t>cat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ch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highlight w:val="none"/>
              </w:rPr>
              <w:t>file.createNewFile();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  <w:t>//创建工作簿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  <w:t>WritableWorkbook wwb=Workbook.createWorkbook(file);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  <w:t>//创建表 sheet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  <w:t>WritableSheet ws=wwb.createSheet(</w:t>
            </w:r>
            <w:r>
              <w:rPr>
                <w:rFonts w:hint="default" w:ascii="Consolas" w:hAnsi="Consolas" w:eastAsia="Consolas"/>
                <w:color w:val="000000"/>
                <w:sz w:val="20"/>
                <w:szCs w:val="18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  <w:t>sheet0</w:t>
            </w:r>
            <w:r>
              <w:rPr>
                <w:rFonts w:hint="default" w:ascii="Consolas" w:hAnsi="Consolas" w:eastAsia="Consolas"/>
                <w:color w:val="000000"/>
                <w:sz w:val="20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  <w:t>,0);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lang w:val="en-US" w:eastAsia="zh-CN"/>
              </w:rPr>
              <w:t>//创建Label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Label one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Label(0, 0,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Label two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Label(1, 0,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"position"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Label three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Label(2, 0,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"office"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Label four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Label(3, 0,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"extn"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Label five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Label(4, 0,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"start"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Label six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Label(5, 0,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"salary"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FF0000"/>
                <w:sz w:val="32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32"/>
                <w:szCs w:val="24"/>
                <w:lang w:val="en-US" w:eastAsia="zh-CN"/>
              </w:rPr>
              <w:t>注意 label里面第一个参数是列 第二个参数是行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lang w:val="en-US" w:eastAsia="zh-CN"/>
              </w:rPr>
              <w:t>//将label添加到ws里面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ws.addCell(one);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ws.addCell(two);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ws.addCell(three);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ws.addCell(four);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ws.addCell(five);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ws.addCell(six);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22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0"/>
                <w:highlight w:val="none"/>
                <w:lang w:val="en-US" w:eastAsia="zh-CN"/>
              </w:rPr>
              <w:t>//循环ss二维数组，并将数据添加到wa里面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m=0;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ms=0;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=0;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&lt;s.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/6;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(m!=-1){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ws.addCell(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Label(ms,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+1,ss[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][m]));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"值为："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+ss[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][m]+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  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"ms="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+ms+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"i+1:"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+1));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m++;ms++;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(ms==6)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ms=0;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(m%6==0){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wwb.write();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22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wwb.close();</w:t>
            </w:r>
          </w:p>
        </w:tc>
      </w:tr>
    </w:tbl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bookmarkStart w:id="32" w:name="_Toc8427_WPSOffice_Level2"/>
      <w:r>
        <w:rPr>
          <w:rFonts w:hint="eastAsia"/>
          <w:lang w:val="en-US" w:eastAsia="zh-CN"/>
        </w:rPr>
        <w:t>最后返回 success</w:t>
      </w:r>
      <w:bookmarkEnd w:id="32"/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bookmarkStart w:id="33" w:name="_Toc12586_WPSOffice_Level3"/>
      <w:r>
        <w:rPr>
          <w:rFonts w:hint="eastAsia"/>
          <w:lang w:val="en-US" w:eastAsia="zh-CN"/>
        </w:rPr>
        <w:t>下载表格按钮</w:t>
      </w:r>
      <w:bookmarkEnd w:id="33"/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#xiazai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).click(functio1n(){</w:t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window.location.href=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http://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IP地址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工程名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/excleFile/cj.xls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"/>
        <w:numPr>
          <w:numId w:val="0"/>
        </w:numPr>
        <w:jc w:val="center"/>
        <w:rPr>
          <w:rFonts w:hint="eastAsia"/>
          <w:lang w:val="en-US" w:eastAsia="zh-CN"/>
        </w:rPr>
      </w:pPr>
      <w:bookmarkStart w:id="34" w:name="_Toc25436_WPSOffice_Level1"/>
      <w:r>
        <w:rPr>
          <w:rFonts w:hint="eastAsia"/>
          <w:lang w:val="en-US" w:eastAsia="zh-CN"/>
        </w:rPr>
        <w:t>finished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网页选中这三条数据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990090"/>
            <wp:effectExtent l="0" t="0" r="952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点击生成按钮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28515" cy="241935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61865" cy="190500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点击下载按钮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193290"/>
            <wp:effectExtent l="0" t="0" r="3175" b="165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5" w:name="_GoBack"/>
      <w:r>
        <w:drawing>
          <wp:inline distT="0" distB="0" distL="114300" distR="114300">
            <wp:extent cx="5274310" cy="949960"/>
            <wp:effectExtent l="0" t="0" r="2540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E5B44"/>
    <w:multiLevelType w:val="singleLevel"/>
    <w:tmpl w:val="899E5B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7C1020"/>
    <w:multiLevelType w:val="singleLevel"/>
    <w:tmpl w:val="B67C102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789A06B"/>
    <w:multiLevelType w:val="singleLevel"/>
    <w:tmpl w:val="B789A06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B855E407"/>
    <w:multiLevelType w:val="singleLevel"/>
    <w:tmpl w:val="B855E4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C3413C5"/>
    <w:multiLevelType w:val="singleLevel"/>
    <w:tmpl w:val="DC3413C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E4C700D8"/>
    <w:multiLevelType w:val="singleLevel"/>
    <w:tmpl w:val="E4C700D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381F14A8"/>
    <w:multiLevelType w:val="singleLevel"/>
    <w:tmpl w:val="381F14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4A27F3"/>
    <w:rsid w:val="33996EFE"/>
    <w:rsid w:val="6D9F6290"/>
    <w:rsid w:val="7A05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样式1"/>
    <w:basedOn w:val="1"/>
    <w:qFormat/>
    <w:uiPriority w:val="0"/>
    <w:rPr>
      <w:rFonts w:asciiTheme="minorAscii" w:hAnsiTheme="minorAscii" w:eastAsiaTheme="majorEastAsia"/>
      <w:sz w:val="30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69b9a82-2b69-4121-a461-5d59d7a6aa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9b9a82-2b69-4121-a461-5d59d7a6aa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273a85-7058-41c9-98f6-584d6e45c0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73a85-7058-41c9-98f6-584d6e45c0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c5ad87-cea3-4685-8c12-91c9196216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c5ad87-cea3-4685-8c12-91c9196216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9f4a1d-765e-4dee-baa3-b556523426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9f4a1d-765e-4dee-baa3-b556523426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a1925a-e101-490d-b18f-1e45698a0d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a1925a-e101-490d-b18f-1e45698a0d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abcab8-ed0b-4942-87af-7f72699bd5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abcab8-ed0b-4942-87af-7f72699bd5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ee9822-1119-4e21-9046-3d2a0f2465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ee9822-1119-4e21-9046-3d2a0f2465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fc9d15-668a-4d07-a0be-e24cd88fba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fc9d15-668a-4d07-a0be-e24cd88fba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5d6141-73e3-4e65-8872-626595655e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5d6141-73e3-4e65-8872-626595655e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b90cf5-df2a-477d-b673-78939f3035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b90cf5-df2a-477d-b673-78939f3035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bd9ff4-4221-4e75-a72b-0a6fa5d100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bd9ff4-4221-4e75-a72b-0a6fa5d100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0abc74-375e-4c95-ae18-64a82411a4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abc74-375e-4c95-ae18-64a82411a4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21c425-fd0b-450f-ba98-8b908ea3ce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21c425-fd0b-450f-ba98-8b908ea3ce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bdb15f-cbee-4bff-9ed4-4ee4aebd9f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bdb15f-cbee-4bff-9ed4-4ee4aebd9f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2db092-49ae-4cda-b0c4-7dd6727713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2db092-49ae-4cda-b0c4-7dd6727713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5333b0-6db2-4ffc-8524-840c85a6b0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5333b0-6db2-4ffc-8524-840c85a6b0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299b1e-ac24-454c-bb88-6ffdf20151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299b1e-ac24-454c-bb88-6ffdf20151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2018-08-21T03:08:04Z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