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评分页面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添加评分控件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button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onClick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"lookActivity(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${res.RId}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)"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"button"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"btn btn-primary btn-xs"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评分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8080"/>
                <w:sz w:val="20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</w:p>
        </w:tc>
      </w:tr>
    </w:tbl>
    <w:tbl>
      <w:tblPr>
        <w:tblStyle w:val="6"/>
        <w:tblpPr w:leftFromText="180" w:rightFromText="180" w:vertAnchor="text" w:horzAnchor="page" w:tblpX="1694" w:tblpY="162"/>
        <w:tblOverlap w:val="never"/>
        <w:tblW w:w="85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22"/>
        <w:gridCol w:w="37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2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类</w:t>
            </w:r>
          </w:p>
        </w:tc>
        <w:tc>
          <w:tcPr>
            <w:tcW w:w="3773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.btn</w:t>
            </w:r>
          </w:p>
        </w:tc>
        <w:tc>
          <w:tcPr>
            <w:tcW w:w="37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为按钮添加基本样式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.btn-default</w:t>
            </w:r>
          </w:p>
        </w:tc>
        <w:tc>
          <w:tcPr>
            <w:tcW w:w="37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默认/标准按钮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.btn-primary</w:t>
            </w:r>
          </w:p>
        </w:tc>
        <w:tc>
          <w:tcPr>
            <w:tcW w:w="37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原始按钮样式（未被操作）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.btn-success</w:t>
            </w:r>
          </w:p>
        </w:tc>
        <w:tc>
          <w:tcPr>
            <w:tcW w:w="37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表示成功的动作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.btn-info</w:t>
            </w:r>
          </w:p>
        </w:tc>
        <w:tc>
          <w:tcPr>
            <w:tcW w:w="37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该样式可用于要弹出信息的按钮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.btn-warning</w:t>
            </w:r>
          </w:p>
        </w:tc>
        <w:tc>
          <w:tcPr>
            <w:tcW w:w="37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表示需要谨慎操作的按钮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.btn-danger</w:t>
            </w:r>
          </w:p>
        </w:tc>
        <w:tc>
          <w:tcPr>
            <w:tcW w:w="37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表示一个危险动作的按钮操作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.btn-link</w:t>
            </w:r>
          </w:p>
        </w:tc>
        <w:tc>
          <w:tcPr>
            <w:tcW w:w="37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让按钮看起来像个链接 (仍然保留按钮行为)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.btn-lg</w:t>
            </w:r>
          </w:p>
        </w:tc>
        <w:tc>
          <w:tcPr>
            <w:tcW w:w="37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制作一个大按钮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.btn-sm</w:t>
            </w:r>
          </w:p>
        </w:tc>
        <w:tc>
          <w:tcPr>
            <w:tcW w:w="37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制作一个小按钮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.btn-xs</w:t>
            </w:r>
          </w:p>
        </w:tc>
        <w:tc>
          <w:tcPr>
            <w:tcW w:w="37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制作一个超小按钮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.btn-block</w:t>
            </w:r>
          </w:p>
        </w:tc>
        <w:tc>
          <w:tcPr>
            <w:tcW w:w="37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块级按钮(拉伸至父元素100%的宽度)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.active</w:t>
            </w:r>
          </w:p>
        </w:tc>
        <w:tc>
          <w:tcPr>
            <w:tcW w:w="37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按钮被点击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.disabled</w:t>
            </w:r>
          </w:p>
        </w:tc>
        <w:tc>
          <w:tcPr>
            <w:tcW w:w="37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禁用按钮</w:t>
            </w:r>
          </w:p>
        </w:tc>
      </w:tr>
    </w:tbl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添加按钮的响应事件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function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lookActivity(id)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url =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"passStu2.jsp?actid="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+ id;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window.location.href = url;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</w:tc>
      </w:tr>
    </w:tbl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添加passStu2,jsp页面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外面先嵌套了一层栅格系统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div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"row"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div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"col-sm-12"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Consolas" w:hAnsi="Consolas" w:eastAsia="宋体"/>
                <w:color w:val="008080"/>
                <w:sz w:val="20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0"/>
                <w:highlight w:val="none"/>
                <w:lang w:val="en-US" w:eastAsia="zh-CN"/>
              </w:rPr>
              <w:t xml:space="preserve">        &lt;/div&gt;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Consolas" w:hAnsi="Consolas" w:eastAsia="宋体"/>
                <w:color w:val="008080"/>
                <w:sz w:val="20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0"/>
                <w:highlight w:val="none"/>
                <w:lang w:val="en-US" w:eastAsia="zh-CN"/>
              </w:rPr>
              <w:t>&lt;/div&gt;</w:t>
            </w:r>
          </w:p>
        </w:tc>
      </w:tr>
    </w:tbl>
    <w:p>
      <w:pPr>
        <w:widowControl w:val="0"/>
        <w:numPr>
          <w:ilvl w:val="0"/>
          <w:numId w:val="2"/>
        </w:numPr>
        <w:ind w:left="0" w:leftChars="0" w:firstLine="4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书写导航栏</w:t>
      </w:r>
    </w:p>
    <w:p>
      <w:pPr>
        <w:widowControl w:val="0"/>
        <w:numPr>
          <w:numId w:val="0"/>
        </w:numPr>
        <w:ind w:left="40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761865" cy="5143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div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"tabs-container"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ul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"nav nav-tabs"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li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"active"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a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data-toggle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"tab"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"#tab-1"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aria-expanded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 xml:space="preserve"> 良好的学生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li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""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a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data-toggle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"tab"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"#tab-2"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aria-expanded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"false"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优秀的学生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li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""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a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data-toggle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"tab"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"#tab-3"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aria-expanded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"false"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不及格的学生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ul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Consolas" w:hAnsi="Consolas" w:eastAsia="宋体"/>
                <w:color w:val="008080"/>
                <w:sz w:val="20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0"/>
                <w:highlight w:val="none"/>
                <w:lang w:val="en-US" w:eastAsia="zh-CN"/>
              </w:rPr>
              <w:t>&lt;/div&gt;</w:t>
            </w:r>
          </w:p>
        </w:tc>
      </w:tr>
    </w:tbl>
    <w:p>
      <w:pPr>
        <w:widowControl w:val="0"/>
        <w:numPr>
          <w:numId w:val="0"/>
        </w:numPr>
        <w:ind w:left="400" w:leftChars="0"/>
        <w:jc w:val="both"/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50" w:afterAutospacing="0"/>
              <w:ind w:left="0" w:right="0" w:firstLine="0"/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44"/>
                <w:szCs w:val="44"/>
                <w:u w:val="none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这里用了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32"/>
                <w:szCs w:val="32"/>
                <w:u w:val="none"/>
                <w:bdr w:val="none" w:color="auto" w:sz="0" w:space="0"/>
                <w:shd w:val="clear" w:fill="FFFFFF"/>
              </w:rPr>
              <w:t>Bootstrap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32"/>
                <w:szCs w:val="32"/>
                <w:u w:val="none"/>
                <w:bdr w:val="none" w:color="auto" w:sz="0" w:space="0"/>
                <w:shd w:val="clear" w:fill="FFFFFF"/>
              </w:rPr>
              <w:t>标签页（Tab）插件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30" w:beforeAutospacing="0" w:after="30" w:afterAutospacing="0" w:line="378" w:lineRule="atLeast"/>
              <w:ind w:left="0" w:right="0" w:firstLine="0"/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bdr w:val="none" w:color="auto" w:sz="0" w:space="0"/>
                <w:shd w:val="clear" w:fill="FFFFFF"/>
                <w:lang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8"/>
                <w:szCs w:val="28"/>
                <w:bdr w:val="none" w:color="auto" w:sz="0" w:space="0"/>
                <w:shd w:val="clear" w:fill="FFFFFF"/>
              </w:rPr>
              <w:t>用法</w:t>
            </w: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bdr w:val="none" w:color="auto" w:sz="0" w:space="0"/>
                <w:shd w:val="clear" w:fill="FFFFFF"/>
                <w:lang w:eastAsia="zh-CN"/>
              </w:rPr>
              <w:t>：</w:t>
            </w:r>
          </w:p>
          <w:p>
            <w:pPr>
              <w:numPr>
                <w:ilvl w:val="0"/>
                <w:numId w:val="3"/>
              </w:numPr>
              <w:ind w:left="560" w:leftChars="0" w:firstLine="0" w:firstLineChars="0"/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bdr w:val="none" w:color="auto" w:sz="0" w:space="0"/>
                <w:shd w:val="clear" w:fill="FFFFFF"/>
                <w:lang w:val="en-US" w:eastAsia="zh-CN"/>
              </w:rPr>
              <w:t>通过data属性：你需要添加data-toggle=</w:t>
            </w:r>
            <w:r>
              <w:rPr>
                <w:rFonts w:hint="default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bdr w:val="none" w:color="auto" w:sz="0" w:space="0"/>
                <w:shd w:val="clear" w:fill="FFFFFF"/>
                <w:lang w:val="en-US" w:eastAsia="zh-CN"/>
              </w:rPr>
              <w:t>”</w:t>
            </w: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bdr w:val="none" w:color="auto" w:sz="0" w:space="0"/>
                <w:shd w:val="clear" w:fill="FFFFFF"/>
                <w:lang w:val="en-US" w:eastAsia="zh-CN"/>
              </w:rPr>
              <w:t>tab</w:t>
            </w:r>
            <w:r>
              <w:rPr>
                <w:rFonts w:hint="default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bdr w:val="none" w:color="auto" w:sz="0" w:space="0"/>
                <w:shd w:val="clear" w:fill="FFFFFF"/>
                <w:lang w:val="en-US" w:eastAsia="zh-CN"/>
              </w:rPr>
              <w:t>”</w:t>
            </w: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bdr w:val="none" w:color="auto" w:sz="0" w:space="0"/>
                <w:shd w:val="clear" w:fill="FFFFFF"/>
                <w:lang w:val="en-US" w:eastAsia="zh-CN"/>
              </w:rPr>
              <w:t>或data-toggle=</w:t>
            </w:r>
            <w:r>
              <w:rPr>
                <w:rFonts w:hint="default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bdr w:val="none" w:color="auto" w:sz="0" w:space="0"/>
                <w:shd w:val="clear" w:fill="FFFFFF"/>
                <w:lang w:val="en-US" w:eastAsia="zh-CN"/>
              </w:rPr>
              <w:t>”</w:t>
            </w: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bdr w:val="none" w:color="auto" w:sz="0" w:space="0"/>
                <w:shd w:val="clear" w:fill="FFFFFF"/>
                <w:lang w:val="en-US" w:eastAsia="zh-CN"/>
              </w:rPr>
              <w:t>pill</w:t>
            </w:r>
            <w:r>
              <w:rPr>
                <w:rFonts w:hint="default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bdr w:val="none" w:color="auto" w:sz="0" w:space="0"/>
                <w:shd w:val="clear" w:fill="FFFFFF"/>
                <w:lang w:val="en-US" w:eastAsia="zh-CN"/>
              </w:rPr>
              <w:t>”</w:t>
            </w: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bdr w:val="none" w:color="auto" w:sz="0" w:space="0"/>
                <w:shd w:val="clear" w:fill="FFFFFF"/>
                <w:lang w:val="en-US" w:eastAsia="zh-CN"/>
              </w:rPr>
              <w:t>到文本链接中。</w:t>
            </w:r>
          </w:p>
          <w:p>
            <w:pPr>
              <w:numPr>
                <w:numId w:val="0"/>
              </w:numP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bdr w:val="none" w:color="auto" w:sz="0" w:space="0"/>
                <w:shd w:val="clear" w:fill="FFFFFF"/>
                <w:lang w:val="en-US" w:eastAsia="zh-CN"/>
              </w:rPr>
              <w:t>例如：&lt;ul class=</w:t>
            </w:r>
            <w:r>
              <w:rPr>
                <w:rFonts w:hint="default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bdr w:val="none" w:color="auto" w:sz="0" w:space="0"/>
                <w:shd w:val="clear" w:fill="FFFFFF"/>
                <w:lang w:val="en-US" w:eastAsia="zh-CN"/>
              </w:rPr>
              <w:t>”</w:t>
            </w: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bdr w:val="none" w:color="auto" w:sz="0" w:space="0"/>
                <w:shd w:val="clear" w:fill="FFFFFF"/>
                <w:lang w:val="en-US" w:eastAsia="zh-CN"/>
              </w:rPr>
              <w:t>nav nav-tabs</w:t>
            </w:r>
            <w:r>
              <w:rPr>
                <w:rFonts w:hint="default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bdr w:val="none" w:color="auto" w:sz="0" w:space="0"/>
                <w:shd w:val="clear" w:fill="FFFFFF"/>
                <w:lang w:val="en-US" w:eastAsia="zh-CN"/>
              </w:rPr>
              <w:t>”</w:t>
            </w: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bdr w:val="none" w:color="auto" w:sz="0" w:space="0"/>
                <w:shd w:val="clear" w:fill="FFFFFF"/>
                <w:lang w:val="en-US" w:eastAsia="zh-CN"/>
              </w:rPr>
              <w:t>&gt;</w:t>
            </w:r>
          </w:p>
          <w:p>
            <w:pPr>
              <w:numPr>
                <w:numId w:val="0"/>
              </w:numPr>
              <w:ind w:left="560" w:leftChars="0" w:firstLine="280" w:firstLineChars="100"/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bdr w:val="none" w:color="auto" w:sz="0" w:space="0"/>
                <w:shd w:val="clear" w:fill="FFFFFF"/>
                <w:lang w:val="en-US" w:eastAsia="zh-CN"/>
              </w:rPr>
              <w:t xml:space="preserve"> &lt;li&gt;&lt;a href=</w:t>
            </w:r>
            <w:r>
              <w:rPr>
                <w:rFonts w:hint="default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bdr w:val="none" w:color="auto" w:sz="0" w:space="0"/>
                <w:shd w:val="clear" w:fill="FFFFFF"/>
                <w:lang w:val="en-US" w:eastAsia="zh-CN"/>
              </w:rPr>
              <w:t>”</w:t>
            </w: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bdr w:val="none" w:color="auto" w:sz="0" w:space="0"/>
                <w:shd w:val="clear" w:fill="FFFFFF"/>
                <w:lang w:val="en-US" w:eastAsia="zh-CN"/>
              </w:rPr>
              <w:t>#</w:t>
            </w:r>
            <w:r>
              <w:rPr>
                <w:rFonts w:hint="default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bdr w:val="none" w:color="auto" w:sz="0" w:space="0"/>
                <w:shd w:val="clear" w:fill="FFFFFF"/>
                <w:lang w:val="en-US" w:eastAsia="zh-CN"/>
              </w:rPr>
              <w:t>”</w:t>
            </w: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bdr w:val="none" w:color="auto" w:sz="0" w:space="0"/>
                <w:shd w:val="clear" w:fill="FFFFFF"/>
                <w:lang w:val="en-US" w:eastAsia="zh-CN"/>
              </w:rPr>
              <w:t xml:space="preserve"> data-toggle=</w:t>
            </w:r>
            <w:r>
              <w:rPr>
                <w:rFonts w:hint="default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bdr w:val="none" w:color="auto" w:sz="0" w:space="0"/>
                <w:shd w:val="clear" w:fill="FFFFFF"/>
                <w:lang w:val="en-US" w:eastAsia="zh-CN"/>
              </w:rPr>
              <w:t>”</w:t>
            </w: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bdr w:val="none" w:color="auto" w:sz="0" w:space="0"/>
                <w:shd w:val="clear" w:fill="FFFFFF"/>
                <w:lang w:val="en-US" w:eastAsia="zh-CN"/>
              </w:rPr>
              <w:t>tab</w:t>
            </w:r>
            <w:r>
              <w:rPr>
                <w:rFonts w:hint="default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bdr w:val="none" w:color="auto" w:sz="0" w:space="0"/>
                <w:shd w:val="clear" w:fill="FFFFFF"/>
                <w:lang w:val="en-US" w:eastAsia="zh-CN"/>
              </w:rPr>
              <w:t>”</w:t>
            </w: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bdr w:val="none" w:color="auto" w:sz="0" w:space="0"/>
                <w:shd w:val="clear" w:fill="FFFFFF"/>
                <w:lang w:val="en-US" w:eastAsia="zh-CN"/>
              </w:rPr>
              <w:t>&gt;&lt;/a&gt;&lt;/li&gt;</w:t>
            </w:r>
          </w:p>
          <w:p>
            <w:pPr>
              <w:numPr>
                <w:ilvl w:val="0"/>
                <w:numId w:val="0"/>
              </w:numPr>
              <w:ind w:left="560" w:leftChars="0" w:firstLine="280" w:firstLineChars="100"/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&lt;li&gt;&lt;a href=</w:t>
            </w:r>
            <w:r>
              <w:rPr>
                <w:rFonts w:hint="default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”</w:t>
            </w: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#</w:t>
            </w:r>
            <w:r>
              <w:rPr>
                <w:rFonts w:hint="default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”</w:t>
            </w: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data-toggle=</w:t>
            </w:r>
            <w:r>
              <w:rPr>
                <w:rFonts w:hint="default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”</w:t>
            </w: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tab</w:t>
            </w:r>
            <w:r>
              <w:rPr>
                <w:rFonts w:hint="default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”</w:t>
            </w: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&gt;&lt;/a&gt;&lt;/li&gt;</w:t>
            </w:r>
          </w:p>
          <w:p>
            <w:pPr>
              <w:numPr>
                <w:ilvl w:val="0"/>
                <w:numId w:val="0"/>
              </w:numPr>
              <w:ind w:left="560" w:leftChars="0" w:firstLine="280" w:firstLineChars="100"/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&lt;li&gt;&lt;a href=</w:t>
            </w:r>
            <w:r>
              <w:rPr>
                <w:rFonts w:hint="default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”</w:t>
            </w: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#</w:t>
            </w:r>
            <w:r>
              <w:rPr>
                <w:rFonts w:hint="default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”</w:t>
            </w: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data-toggle=</w:t>
            </w:r>
            <w:r>
              <w:rPr>
                <w:rFonts w:hint="default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”</w:t>
            </w: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tab</w:t>
            </w:r>
            <w:r>
              <w:rPr>
                <w:rFonts w:hint="default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”</w:t>
            </w: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&gt;&lt;/a&gt;&lt;/li&gt;</w:t>
            </w:r>
          </w:p>
          <w:p>
            <w:pPr>
              <w:numPr>
                <w:ilvl w:val="0"/>
                <w:numId w:val="0"/>
              </w:numPr>
              <w:ind w:left="560" w:leftChars="0" w:firstLine="280" w:firstLineChars="100"/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&lt;li&gt;&lt;a href=</w:t>
            </w:r>
            <w:r>
              <w:rPr>
                <w:rFonts w:hint="default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”</w:t>
            </w: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#</w:t>
            </w:r>
            <w:r>
              <w:rPr>
                <w:rFonts w:hint="default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”</w:t>
            </w: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data-toggle=</w:t>
            </w:r>
            <w:r>
              <w:rPr>
                <w:rFonts w:hint="default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”</w:t>
            </w: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tab</w:t>
            </w:r>
            <w:r>
              <w:rPr>
                <w:rFonts w:hint="default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”</w:t>
            </w: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&gt;&lt;/a&gt;&lt;/li&gt;</w:t>
            </w:r>
          </w:p>
          <w:p>
            <w:pPr>
              <w:numPr>
                <w:numId w:val="0"/>
              </w:numPr>
              <w:ind w:left="560" w:leftChars="0" w:firstLine="28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8"/>
                <w:szCs w:val="28"/>
                <w:bdr w:val="none" w:color="auto" w:sz="0" w:space="0"/>
                <w:shd w:val="clear" w:fill="FFFFFF"/>
                <w:lang w:val="en-US" w:eastAsia="zh-CN"/>
              </w:rPr>
              <w:t>&lt;/ul&gt;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添加不同按钮的响应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  <w:highlight w:val="none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  <w:highlight w:val="none"/>
              </w:rPr>
              <w:t>"tab-content"</w:t>
            </w:r>
            <w:r>
              <w:rPr>
                <w:rFonts w:hint="eastAsia" w:ascii="Consolas" w:hAnsi="Consolas" w:eastAsia="Consolas"/>
                <w:color w:val="FF0000"/>
                <w:sz w:val="20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0AD47" w:themeColor="accent6"/>
                <w:sz w:val="20"/>
                <w14:textFill>
                  <w14:solidFill>
                    <w14:schemeClr w14:val="accent6"/>
                  </w14:solidFill>
                </w14:textFill>
              </w:rPr>
              <w:t>id=</w:t>
            </w:r>
            <w:r>
              <w:rPr>
                <w:rFonts w:hint="eastAsia" w:ascii="Consolas" w:hAnsi="Consolas" w:eastAsia="Consolas"/>
                <w:i/>
                <w:color w:val="70AD47" w:themeColor="accent6"/>
                <w:sz w:val="20"/>
                <w14:textFill>
                  <w14:solidFill>
                    <w14:schemeClr w14:val="accent6"/>
                  </w14:solidFill>
                </w14:textFill>
              </w:rPr>
              <w:t>"tab-1"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"tab-pane active"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"panel-body"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table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"table table-bordered"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0AD47" w:themeColor="accent6"/>
                <w:sz w:val="20"/>
                <w14:textFill>
                  <w14:solidFill>
                    <w14:schemeClr w14:val="accent6"/>
                  </w14:solidFill>
                </w14:textFill>
              </w:rPr>
              <w:t>id=</w:t>
            </w:r>
            <w:r>
              <w:rPr>
                <w:rFonts w:hint="eastAsia" w:ascii="Consolas" w:hAnsi="Consolas" w:eastAsia="Consolas"/>
                <w:i/>
                <w:color w:val="70AD47" w:themeColor="accent6"/>
                <w:sz w:val="20"/>
                <w14:textFill>
                  <w14:solidFill>
                    <w14:schemeClr w14:val="accent6"/>
                  </w14:solidFill>
                </w14:textFill>
              </w:rPr>
              <w:t>"datatable2"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thead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序号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学号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姓名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班级类别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联系方式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是否迟到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是否早退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是否迟到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是否早退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thead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"form-group"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button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"btn btn-sm btn-primary m-t-n-xs 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"removeSR1"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strong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移至优秀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strong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button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"btn btn-sm btn-primary m-t-n-xs 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"removeSR2"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strong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移至不及格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strong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Consolas" w:hAnsi="Consolas" w:eastAsia="Consolas"/>
                <w:color w:val="00808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Consolas" w:hAnsi="Consolas" w:eastAsia="宋体"/>
                <w:color w:val="FF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FF0000"/>
                <w:sz w:val="20"/>
                <w:lang w:val="en-US" w:eastAsia="zh-CN"/>
              </w:rPr>
              <w:t>&lt;/div&gt;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Consolas" w:hAnsi="Consolas" w:eastAsia="宋体"/>
                <w:color w:val="FF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只需要重复再</w:t>
            </w:r>
            <w:r>
              <w:rPr>
                <w:rFonts w:hint="eastAsia" w:ascii="Consolas" w:hAnsi="Consolas" w:eastAsia="宋体"/>
                <w:color w:val="FF0000"/>
                <w:sz w:val="20"/>
                <w:lang w:val="en-US" w:eastAsia="zh-CN"/>
              </w:rPr>
              <w:t xml:space="preserve"> &lt;div&gt;&lt;/div&gt;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里面添加你的类容 然后就是修改第二个div的id 和 table里的id信息</w:t>
            </w:r>
          </w:p>
        </w:tc>
      </w:tr>
    </w:tbl>
    <w:p>
      <w:pPr>
        <w:widowControl w:val="0"/>
        <w:numPr>
          <w:ilvl w:val="0"/>
          <w:numId w:val="2"/>
        </w:numPr>
        <w:ind w:left="0" w:leftChars="0" w:firstLine="4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像签到管理一样给table添加信息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url = window.location;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function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getUrlParam(url, name)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pattern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new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RegExp(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"[?&amp;]"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+ name +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"\=([^&amp;]+)"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"g"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matcher = pattern.exec(url);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items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if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(matcher !=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try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items = decodeURIComponent(decodeURIComponent(matcher[1]));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catch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try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items = decodeURIComponent(matcher[1]);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catch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items = matcher[1];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return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items;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deleteid = getUrlParam(url,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'actid'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right = $(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'#datatable2'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).DataTable(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// 及格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destory :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searching :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bLengthChange :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ordering :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bScrollInfinite :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bScrollCollapse :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ajax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"oneActRecord.action?actid="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+ deleteid,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aoColumns : [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"id"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"xuehao"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"name"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"classleibie"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"dianhua"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"ischidao"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"iszaotui"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"ischidao2"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"iszaotui2"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],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</w:p>
        </w:tc>
      </w:tr>
    </w:tbl>
    <w:p>
      <w:pPr>
        <w:widowControl w:val="0"/>
        <w:numPr>
          <w:ilvl w:val="0"/>
          <w:numId w:val="2"/>
        </w:numPr>
        <w:ind w:left="0" w:leftChars="0" w:firstLine="4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在struts.xml添加对应的action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action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"oneActRecord"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"webAction"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"oneActRecord"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result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"json"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"success"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"root"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result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action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在WebAction添加oneActRecod方法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szCs w:val="20"/>
              </w:rPr>
              <w:t>// 活动成绩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String oneActRecord()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activitingslist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actRecordDao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.findActRecord(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actid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= JSONTools.</w:t>
            </w:r>
            <w:r>
              <w:rPr>
                <w:rFonts w:hint="eastAsia" w:ascii="Consolas" w:hAnsi="Consolas" w:eastAsia="Consolas"/>
                <w:i/>
                <w:color w:val="000000"/>
                <w:sz w:val="22"/>
                <w:szCs w:val="20"/>
              </w:rPr>
              <w:t>createJsonObject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activitingslist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</w:tc>
      </w:tr>
    </w:tbl>
    <w:p>
      <w:pPr>
        <w:widowControl w:val="0"/>
        <w:numPr>
          <w:ilvl w:val="0"/>
          <w:numId w:val="2"/>
        </w:numPr>
        <w:ind w:left="0" w:leftChars="0" w:firstLine="4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在ActRecordDao添加findActtRecord(int id)方法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  <w:highlight w:val="white"/>
              </w:rPr>
              <w:t xml:space="preserve"> List&lt;Map&lt;String, Object&gt;&gt; findActRecord(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  <w:highlight w:val="white"/>
              </w:rPr>
              <w:t xml:space="preserve"> actid);</w:t>
            </w:r>
          </w:p>
        </w:tc>
      </w:tr>
    </w:tbl>
    <w:p>
      <w:pPr>
        <w:widowControl w:val="0"/>
        <w:numPr>
          <w:ilvl w:val="0"/>
          <w:numId w:val="2"/>
        </w:numPr>
        <w:ind w:left="0" w:leftChars="0" w:firstLine="4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在ActRecordDaoImp实现方法findActRecord(int id)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646464"/>
                <w:sz w:val="22"/>
                <w:szCs w:val="20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List&lt;Map&lt;String,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highlight w:val="lightGray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&gt;&gt; findActRecord(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actid)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List&lt;Activiting&gt; list =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u w:val="single"/>
              </w:rPr>
              <w:t>getHibernateTemplate().find(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  <w:u w:val="single"/>
              </w:rPr>
              <w:t>"from Activiting a where a.id.ARId=?"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u w:val="single"/>
              </w:rPr>
              <w:t>, actid)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len = list.size();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List&lt;Map&lt;String,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highlight w:val="lightGray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&gt;&gt; ll 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ArrayList&lt;Map&lt;String,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highlight w:val="lightGray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&gt;&gt;();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(len &gt; 0 &amp;&amp; list !=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List&lt;Students&gt; l 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List&lt;Activity&gt; aclist 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highlight w:val="lightGray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[] values 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highlight w:val="lightGray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[len];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highlight w:val="lightGray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[] values2 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highlight w:val="lightGray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[len];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StringBuilder sb 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StringBuilder();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StringBuilder sb2 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StringBuilder();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j = 0; j &lt; len; j++)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values[j] = list.get(j).getId().getASId();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values2[j] = list.get(j).getId().getARId();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(j != len - 1)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sb.append(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"?,"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sb2.append(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"?,"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sb.append(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"?"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sb2.append(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"?"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l =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u w:val="single"/>
              </w:rPr>
              <w:t>getHibernateTemplate().find(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  <w:u w:val="single"/>
              </w:rPr>
              <w:t>"FROM Students t WHERE t.id.SStudentId IN ("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u w:val="single"/>
              </w:rPr>
              <w:t xml:space="preserve"> + sb.toString() +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  <w:u w:val="single"/>
              </w:rPr>
              <w:t>")"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u w:val="single"/>
              </w:rPr>
              <w:t>, values)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aclist =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u w:val="single"/>
              </w:rPr>
              <w:t>getHibernateTemplate().find(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  <w:u w:val="single"/>
              </w:rPr>
              <w:t>"FROM Activity t WHERE t.RId IN ("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u w:val="single"/>
              </w:rPr>
              <w:t xml:space="preserve"> + sb2.toString() +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  <w:u w:val="single"/>
              </w:rPr>
              <w:t>")"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u w:val="single"/>
              </w:rPr>
              <w:t>, values2)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(Activiting a : list)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(a.getId().getASId().equals(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) || a.getId().getARId() == 0 || a.getId().getASId() ==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.getHibernateTemplate().delete(a);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(Students st : l)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(a.getId().getASId().equals(st.getId().getSStudentId()))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a.setStudent(st);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(Activity ac : aclist)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(a.getId().getARId().equals(ac.getRId()))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a.setActivity(ac);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k =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Map&lt;String,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highlight w:val="lightGray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&gt; 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(Activiting a : list)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map 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HashMap&lt;String,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highlight w:val="lightGray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, k);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(a.getId().getASId() !=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"xuehao"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, a.getId().getASId());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"xuehao"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"空"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(a.getStudent() !=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, a.getStudent().getSName());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"classleibie"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, a.getStudent().getSClass());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"dianhua"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, a.getStudent().getSPhone());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"空"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"classleibie"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"空"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"dianhua"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"空"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(a.getAFirsttime() ==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"ischidao"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"未签到"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(a.getAFirsttime().getTime() &gt; a.getActivity().getRStartTime().getTime())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"ischidao"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"是"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"ischidao"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"否"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(a.getASecondtime() ==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"iszaotui"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"未签到"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(a.getASecondtime().getTime() &lt; a.getActivity().getREndTime().getTime())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"iszaotui"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"是"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"iszaotui"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"否"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(a.getAThirdtime() ==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"ischidao2"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"未签到"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(a.getAThirdtime().getTime() &gt; a.getActivity().getRStartTimeTwo().getTime())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"ischidao2"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"是"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"ischidao2"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"否"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(a.getAFourtime() ==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"iszaotui2"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"未签到"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(a.getAFourtime().getTime() &lt; a.getActivity().getREndTimeTwo().getTime())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"iszaotui2"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"是"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"iszaotui2"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"否"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k++;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ll.add(map);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0"/>
              </w:rPr>
              <w:t>// System.out.println("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0"/>
                <w:u w:val="single"/>
              </w:rPr>
              <w:t>ll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0"/>
              </w:rPr>
              <w:t xml:space="preserve">:：" + 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0"/>
                <w:u w:val="single"/>
              </w:rPr>
              <w:t>ll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ll;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</w:tc>
      </w:tr>
    </w:tbl>
    <w:p>
      <w:pPr>
        <w:widowControl w:val="0"/>
        <w:numPr>
          <w:numId w:val="0"/>
        </w:numPr>
        <w:ind w:left="40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pPr>
        <w:widowControl w:val="0"/>
        <w:numPr>
          <w:numId w:val="0"/>
        </w:numPr>
        <w:ind w:left="400" w:leftChars="0"/>
        <w:jc w:val="both"/>
      </w:pPr>
      <w:r>
        <w:drawing>
          <wp:inline distT="0" distB="0" distL="114300" distR="114300">
            <wp:extent cx="5267325" cy="1530350"/>
            <wp:effectExtent l="0" t="0" r="9525" b="1270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3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0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458595"/>
            <wp:effectExtent l="0" t="0" r="6350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9FA8E"/>
    <w:multiLevelType w:val="singleLevel"/>
    <w:tmpl w:val="0849FA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7BC2C1D"/>
    <w:multiLevelType w:val="singleLevel"/>
    <w:tmpl w:val="27BC2C1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7A0BFA4E"/>
    <w:multiLevelType w:val="singleLevel"/>
    <w:tmpl w:val="7A0BFA4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560" w:leftChars="0" w:firstLine="0" w:firstLineChars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49E428E"/>
    <w:rsid w:val="56384A84"/>
    <w:rsid w:val="752B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11699</dc:creator>
  <cp:lastModifiedBy>liberty</cp:lastModifiedBy>
  <dcterms:modified xsi:type="dcterms:W3CDTF">2018-08-02T13:35:37Z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