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选择DatableTable的某列效果：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先写一个样式：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3F7F7F"/>
          <w:sz w:val="20"/>
        </w:rPr>
        <w:t>.selected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7F007F"/>
          <w:sz w:val="20"/>
        </w:rPr>
        <w:t>background-color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#a7aaab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7F007F"/>
          <w:sz w:val="20"/>
        </w:rPr>
        <w:t>cursor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pointer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}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给选中的datatabke的列添加背景</w:t>
      </w:r>
    </w:p>
    <w:p>
      <w:pPr>
        <w:spacing w:beforeLines="0" w:afterLines="0"/>
        <w:jc w:val="left"/>
        <w:rPr>
          <w:rFonts w:hint="eastAsia" w:ascii="Consolas" w:hAnsi="Consolas" w:eastAsia="Consolas"/>
          <w:i/>
          <w:color w:val="3F7F7F"/>
          <w:sz w:val="20"/>
          <w:lang w:val="en-US" w:eastAsia="zh-CN"/>
        </w:rPr>
      </w:pPr>
      <w:r>
        <w:rPr>
          <w:rFonts w:hint="eastAsia" w:ascii="Consolas" w:hAnsi="Consolas" w:eastAsia="Consolas"/>
          <w:i/>
          <w:color w:val="3F7F7F"/>
          <w:sz w:val="20"/>
          <w:lang w:val="en-US" w:eastAsia="zh-CN"/>
        </w:rPr>
        <w:t>$(</w:t>
      </w:r>
      <w:r>
        <w:rPr>
          <w:rFonts w:hint="default" w:ascii="Consolas" w:hAnsi="Consolas" w:eastAsia="Consolas"/>
          <w:i/>
          <w:color w:val="3F7F7F"/>
          <w:sz w:val="20"/>
          <w:lang w:val="en-US" w:eastAsia="zh-CN"/>
        </w:rPr>
        <w:t>“</w:t>
      </w:r>
      <w:r>
        <w:rPr>
          <w:rFonts w:hint="eastAsia" w:ascii="Consolas" w:hAnsi="Consolas" w:eastAsia="Consolas"/>
          <w:i/>
          <w:color w:val="3F7F7F"/>
          <w:sz w:val="20"/>
          <w:lang w:val="en-US" w:eastAsia="zh-CN"/>
        </w:rPr>
        <w:t>#datatable1 body</w:t>
      </w:r>
      <w:r>
        <w:rPr>
          <w:rFonts w:hint="default" w:ascii="Consolas" w:hAnsi="Consolas" w:eastAsia="Consolas"/>
          <w:i/>
          <w:color w:val="3F7F7F"/>
          <w:sz w:val="20"/>
          <w:lang w:val="en-US" w:eastAsia="zh-CN"/>
        </w:rPr>
        <w:t>”</w:t>
      </w:r>
      <w:r>
        <w:rPr>
          <w:rFonts w:hint="eastAsia" w:ascii="Consolas" w:hAnsi="Consolas" w:eastAsia="Consolas"/>
          <w:i/>
          <w:color w:val="3F7F7F"/>
          <w:sz w:val="20"/>
          <w:lang w:val="en-US" w:eastAsia="zh-CN"/>
        </w:rPr>
        <w:t>).on(</w:t>
      </w:r>
      <w:r>
        <w:rPr>
          <w:rFonts w:hint="default" w:ascii="Consolas" w:hAnsi="Consolas" w:eastAsia="Consolas"/>
          <w:i/>
          <w:color w:val="3F7F7F"/>
          <w:sz w:val="20"/>
          <w:lang w:val="en-US" w:eastAsia="zh-CN"/>
        </w:rPr>
        <w:t>“</w:t>
      </w:r>
      <w:r>
        <w:rPr>
          <w:rFonts w:hint="eastAsia" w:ascii="Consolas" w:hAnsi="Consolas" w:eastAsia="Consolas"/>
          <w:i/>
          <w:color w:val="3F7F7F"/>
          <w:sz w:val="20"/>
          <w:lang w:val="en-US" w:eastAsia="zh-CN"/>
        </w:rPr>
        <w:t>click</w:t>
      </w:r>
      <w:r>
        <w:rPr>
          <w:rFonts w:hint="default" w:ascii="Consolas" w:hAnsi="Consolas" w:eastAsia="Consolas"/>
          <w:i/>
          <w:color w:val="3F7F7F"/>
          <w:sz w:val="20"/>
          <w:lang w:val="en-US" w:eastAsia="zh-CN"/>
        </w:rPr>
        <w:t>”</w:t>
      </w:r>
      <w:r>
        <w:rPr>
          <w:rFonts w:hint="eastAsia" w:ascii="Consolas" w:hAnsi="Consolas" w:eastAsia="Consolas"/>
          <w:i/>
          <w:color w:val="3F7F7F"/>
          <w:sz w:val="20"/>
          <w:lang w:val="en-US" w:eastAsia="zh-CN"/>
        </w:rPr>
        <w:t>,</w:t>
      </w:r>
      <w:r>
        <w:rPr>
          <w:rFonts w:hint="default" w:ascii="Consolas" w:hAnsi="Consolas" w:eastAsia="Consolas"/>
          <w:i/>
          <w:color w:val="3F7F7F"/>
          <w:sz w:val="20"/>
          <w:lang w:val="en-US" w:eastAsia="zh-CN"/>
        </w:rPr>
        <w:t>”</w:t>
      </w:r>
      <w:r>
        <w:rPr>
          <w:rFonts w:hint="eastAsia" w:ascii="Consolas" w:hAnsi="Consolas" w:eastAsia="Consolas"/>
          <w:i/>
          <w:color w:val="3F7F7F"/>
          <w:sz w:val="20"/>
          <w:lang w:val="en-US" w:eastAsia="zh-CN"/>
        </w:rPr>
        <w:t>tr</w:t>
      </w:r>
      <w:r>
        <w:rPr>
          <w:rFonts w:hint="default" w:ascii="Consolas" w:hAnsi="Consolas" w:eastAsia="Consolas"/>
          <w:i/>
          <w:color w:val="3F7F7F"/>
          <w:sz w:val="20"/>
          <w:lang w:val="en-US" w:eastAsia="zh-CN"/>
        </w:rPr>
        <w:t>”</w:t>
      </w:r>
      <w:r>
        <w:rPr>
          <w:rFonts w:hint="eastAsia" w:ascii="Consolas" w:hAnsi="Consolas" w:eastAsia="Consolas"/>
          <w:i/>
          <w:color w:val="3F7F7F"/>
          <w:sz w:val="20"/>
          <w:lang w:val="en-US" w:eastAsia="zh-CN"/>
        </w:rPr>
        <w:t>,function(){</w:t>
      </w:r>
    </w:p>
    <w:p>
      <w:pPr>
        <w:spacing w:beforeLines="0" w:afterLines="0"/>
        <w:jc w:val="left"/>
        <w:rPr>
          <w:rFonts w:hint="eastAsia" w:ascii="Consolas" w:hAnsi="Consolas" w:eastAsia="Consolas"/>
          <w:i/>
          <w:color w:val="3F7F7F"/>
          <w:sz w:val="20"/>
          <w:lang w:val="en-US" w:eastAsia="zh-CN"/>
        </w:rPr>
      </w:pPr>
      <w:r>
        <w:rPr>
          <w:rFonts w:hint="eastAsia" w:ascii="Consolas" w:hAnsi="Consolas" w:eastAsia="Consolas"/>
          <w:i/>
          <w:color w:val="3F7F7F"/>
          <w:sz w:val="20"/>
          <w:lang w:val="en-US" w:eastAsia="zh-CN"/>
        </w:rPr>
        <w:t xml:space="preserve">   $(this).toggleClass(</w:t>
      </w:r>
      <w:r>
        <w:rPr>
          <w:rFonts w:hint="default" w:ascii="Consolas" w:hAnsi="Consolas" w:eastAsia="Consolas"/>
          <w:i/>
          <w:color w:val="3F7F7F"/>
          <w:sz w:val="20"/>
          <w:lang w:val="en-US" w:eastAsia="zh-CN"/>
        </w:rPr>
        <w:t>“</w:t>
      </w:r>
      <w:r>
        <w:rPr>
          <w:rFonts w:hint="eastAsia" w:ascii="Consolas" w:hAnsi="Consolas" w:eastAsia="Consolas"/>
          <w:i/>
          <w:color w:val="3F7F7F"/>
          <w:sz w:val="20"/>
          <w:lang w:val="en-US" w:eastAsia="zh-CN"/>
        </w:rPr>
        <w:t>selected</w:t>
      </w:r>
      <w:r>
        <w:rPr>
          <w:rFonts w:hint="default" w:ascii="Consolas" w:hAnsi="Consolas" w:eastAsia="Consolas"/>
          <w:i/>
          <w:color w:val="3F7F7F"/>
          <w:sz w:val="20"/>
          <w:lang w:val="en-US" w:eastAsia="zh-CN"/>
        </w:rPr>
        <w:t>”</w:t>
      </w:r>
      <w:r>
        <w:rPr>
          <w:rFonts w:hint="eastAsia" w:ascii="Consolas" w:hAnsi="Consolas" w:eastAsia="Consolas"/>
          <w:i/>
          <w:color w:val="3F7F7F"/>
          <w:sz w:val="20"/>
          <w:lang w:val="en-US" w:eastAsia="zh-CN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i/>
          <w:color w:val="3F7F7F"/>
          <w:sz w:val="20"/>
          <w:lang w:val="en-US" w:eastAsia="zh-CN"/>
        </w:rPr>
      </w:pPr>
      <w:r>
        <w:rPr>
          <w:rFonts w:hint="eastAsia" w:ascii="Consolas" w:hAnsi="Consolas" w:eastAsia="Consolas"/>
          <w:i/>
          <w:color w:val="3F7F7F"/>
          <w:sz w:val="20"/>
          <w:lang w:val="en-US" w:eastAsia="zh-CN"/>
        </w:rPr>
        <w:t>})</w:t>
      </w:r>
    </w:p>
    <w:p>
      <w:pPr>
        <w:pStyle w:val="3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遍历输出选择的行的内容</w:t>
      </w:r>
    </w:p>
    <w:p>
      <w:pPr>
        <w:numPr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b/>
          <w:sz w:val="28"/>
          <w:szCs w:val="36"/>
          <w:lang w:val="en-US" w:eastAsia="zh-CN"/>
        </w:rPr>
        <w:t>$(</w:t>
      </w:r>
      <w:r>
        <w:rPr>
          <w:rFonts w:hint="default"/>
          <w:b/>
          <w:sz w:val="28"/>
          <w:szCs w:val="36"/>
          <w:lang w:val="en-US" w:eastAsia="zh-CN"/>
        </w:rPr>
        <w:t>“</w:t>
      </w:r>
      <w:r>
        <w:rPr>
          <w:rFonts w:hint="eastAsia"/>
          <w:b/>
          <w:sz w:val="28"/>
          <w:szCs w:val="36"/>
          <w:lang w:val="en-US" w:eastAsia="zh-CN"/>
        </w:rPr>
        <w:t>#datatable1</w:t>
      </w:r>
      <w:r>
        <w:rPr>
          <w:rFonts w:hint="default"/>
          <w:b/>
          <w:sz w:val="28"/>
          <w:szCs w:val="36"/>
          <w:lang w:val="en-US" w:eastAsia="zh-CN"/>
        </w:rPr>
        <w:t>”</w:t>
      </w:r>
      <w:r>
        <w:rPr>
          <w:rFonts w:hint="eastAsia"/>
          <w:b/>
          <w:sz w:val="28"/>
          <w:szCs w:val="36"/>
          <w:lang w:val="en-US" w:eastAsia="zh-CN"/>
        </w:rPr>
        <w:t>).DataTable().rows(</w:t>
      </w:r>
      <w:r>
        <w:rPr>
          <w:rFonts w:hint="default"/>
          <w:b/>
          <w:sz w:val="28"/>
          <w:szCs w:val="36"/>
          <w:lang w:val="en-US" w:eastAsia="zh-CN"/>
        </w:rPr>
        <w:t>“</w:t>
      </w:r>
      <w:r>
        <w:rPr>
          <w:rFonts w:hint="eastAsia"/>
          <w:b/>
          <w:sz w:val="28"/>
          <w:szCs w:val="36"/>
          <w:lang w:val="en-US" w:eastAsia="zh-CN"/>
        </w:rPr>
        <w:t>.selected</w:t>
      </w:r>
      <w:r>
        <w:rPr>
          <w:rFonts w:hint="default"/>
          <w:b/>
          <w:sz w:val="28"/>
          <w:szCs w:val="36"/>
          <w:lang w:val="en-US" w:eastAsia="zh-CN"/>
        </w:rPr>
        <w:t>”</w:t>
      </w:r>
      <w:r>
        <w:rPr>
          <w:rFonts w:hint="eastAsia"/>
          <w:b/>
          <w:sz w:val="28"/>
          <w:szCs w:val="36"/>
          <w:lang w:val="en-US" w:eastAsia="zh-CN"/>
        </w:rPr>
        <w:t>).data().each(function(value,index){</w:t>
      </w:r>
    </w:p>
    <w:p>
      <w:pPr>
        <w:numPr>
          <w:numId w:val="0"/>
        </w:numPr>
        <w:rPr>
          <w:rFonts w:hint="eastAsia"/>
          <w:b/>
          <w:sz w:val="28"/>
          <w:szCs w:val="36"/>
          <w:lang w:val="en-US" w:eastAsia="zh-CN"/>
        </w:rPr>
      </w:pPr>
      <w:r>
        <w:rPr>
          <w:rFonts w:hint="eastAsia"/>
          <w:b/>
          <w:sz w:val="28"/>
          <w:szCs w:val="36"/>
          <w:lang w:val="en-US" w:eastAsia="zh-CN"/>
        </w:rPr>
        <w:t xml:space="preserve">  console.log(</w:t>
      </w:r>
      <w:r>
        <w:rPr>
          <w:rFonts w:hint="default"/>
          <w:b/>
          <w:sz w:val="28"/>
          <w:szCs w:val="36"/>
          <w:lang w:val="en-US" w:eastAsia="zh-CN"/>
        </w:rPr>
        <w:t>“</w:t>
      </w:r>
      <w:r>
        <w:rPr>
          <w:rFonts w:hint="eastAsia"/>
          <w:b/>
          <w:sz w:val="28"/>
          <w:szCs w:val="36"/>
          <w:lang w:val="en-US" w:eastAsia="zh-CN"/>
        </w:rPr>
        <w:t xml:space="preserve"> </w:t>
      </w:r>
      <w:r>
        <w:rPr>
          <w:rFonts w:hint="default"/>
          <w:b/>
          <w:sz w:val="28"/>
          <w:szCs w:val="36"/>
          <w:lang w:val="en-US" w:eastAsia="zh-CN"/>
        </w:rPr>
        <w:t>”</w:t>
      </w:r>
      <w:r>
        <w:rPr>
          <w:rFonts w:hint="eastAsia"/>
          <w:b/>
          <w:sz w:val="28"/>
          <w:szCs w:val="36"/>
          <w:lang w:val="en-US" w:eastAsia="zh-CN"/>
        </w:rPr>
        <w:t>+value[</w:t>
      </w:r>
      <w:r>
        <w:rPr>
          <w:rFonts w:hint="default"/>
          <w:b/>
          <w:sz w:val="28"/>
          <w:szCs w:val="36"/>
          <w:lang w:val="en-US" w:eastAsia="zh-CN"/>
        </w:rPr>
        <w:t>‘</w:t>
      </w:r>
      <w:r>
        <w:rPr>
          <w:rFonts w:hint="eastAsia"/>
          <w:b/>
          <w:sz w:val="28"/>
          <w:szCs w:val="36"/>
          <w:lang w:val="en-US" w:eastAsia="zh-CN"/>
        </w:rPr>
        <w:t>name</w:t>
      </w:r>
      <w:r>
        <w:rPr>
          <w:rFonts w:hint="default"/>
          <w:b/>
          <w:sz w:val="28"/>
          <w:szCs w:val="36"/>
          <w:lang w:val="en-US" w:eastAsia="zh-CN"/>
        </w:rPr>
        <w:t>’</w:t>
      </w:r>
      <w:r>
        <w:rPr>
          <w:rFonts w:hint="eastAsia"/>
          <w:b/>
          <w:sz w:val="28"/>
          <w:szCs w:val="36"/>
          <w:lang w:val="en-US" w:eastAsia="zh-CN"/>
        </w:rPr>
        <w:t>]);</w:t>
      </w:r>
      <w:bookmarkStart w:id="0" w:name="_GoBack"/>
      <w:bookmarkEnd w:id="0"/>
    </w:p>
    <w:p>
      <w:pPr>
        <w:numPr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b/>
          <w:sz w:val="28"/>
          <w:szCs w:val="36"/>
          <w:lang w:val="en-US" w:eastAsia="zh-CN"/>
        </w:rPr>
        <w:t>});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3EE2BC"/>
    <w:multiLevelType w:val="singleLevel"/>
    <w:tmpl w:val="5E3EE2B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0E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11699</dc:creator>
  <cp:lastModifiedBy>liberty</cp:lastModifiedBy>
  <dcterms:modified xsi:type="dcterms:W3CDTF">2018-08-17T09:09:17Z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