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加载样式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468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2310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_Toc32569_WPSOffice_Level1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b1b24e03-dc23-458e-a1ed-ef9b8af49ed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在bulid.gradle(Project)添加一句话</w:t>
              </w:r>
            </w:sdtContent>
          </w:sdt>
          <w:r>
            <w:rPr>
              <w:b/>
              <w:bCs/>
            </w:rPr>
            <w:tab/>
          </w:r>
          <w:bookmarkStart w:id="1" w:name="_Toc32569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f0d79623-f7d0-4533-bd40-4a56a98903b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不然会报这样的错误</w:t>
              </w:r>
            </w:sdtContent>
          </w:sdt>
          <w:r>
            <w:tab/>
          </w:r>
          <w:bookmarkStart w:id="2" w:name="_Toc12310_WPSOffice_Level2Page"/>
          <w:r>
            <w:t>1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_Toc12310_WPSOffice_Level1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1793147c-3498-480f-99c9-c81d915e69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2. 导入外部的moudle</w:t>
              </w:r>
            </w:sdtContent>
          </w:sdt>
          <w:r>
            <w:rPr>
              <w:b/>
              <w:bCs/>
            </w:rPr>
            <w:tab/>
          </w:r>
          <w:bookmarkStart w:id="3" w:name="_Toc12310_WPSOffice_Level1Page"/>
          <w:r>
            <w:rPr>
              <w:b/>
              <w:bCs/>
            </w:rPr>
            <w:t>1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_Toc21664_WPSOffice_Level1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87a6e484-c6e7-4063-81a4-d45f4daa5a7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3. 导入了module后还要添加文件对moudle的连接，不然导入了也没法用</w:t>
              </w:r>
            </w:sdtContent>
          </w:sdt>
          <w:r>
            <w:rPr>
              <w:b/>
              <w:bCs/>
            </w:rPr>
            <w:tab/>
          </w:r>
          <w:bookmarkStart w:id="4" w:name="_Toc21664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fedb1a62-a0dc-4741-a046-cd4cc5b5ae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然后确定就好了</w:t>
              </w:r>
            </w:sdtContent>
          </w:sdt>
          <w:r>
            <w:tab/>
          </w:r>
          <w:bookmarkStart w:id="5" w:name="_Toc21664_WPSOffice_Level2Page"/>
          <w:r>
            <w:t>2</w:t>
          </w:r>
          <w:bookmarkEnd w:id="5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_Toc25906_WPSOffice_Level1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143f5c9c-303b-4c07-90e8-1355aa0ea45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4. 加载样式的实现</w:t>
              </w:r>
            </w:sdtContent>
          </w:sdt>
          <w:r>
            <w:rPr>
              <w:b/>
              <w:bCs/>
            </w:rPr>
            <w:tab/>
          </w:r>
          <w:bookmarkStart w:id="6" w:name="_Toc25906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_Toc6232_WPSOffice_Level1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76468"/>
              <w:placeholder>
                <w:docPart w:val="{34554ea8-d4ae-4201-8f6d-ae51066c292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5.完成</w:t>
              </w:r>
            </w:sdtContent>
          </w:sdt>
          <w:r>
            <w:rPr>
              <w:b/>
              <w:bCs/>
            </w:rPr>
            <w:tab/>
          </w:r>
          <w:bookmarkStart w:id="7" w:name="_Toc6232_WPSOffice_Level1Page"/>
          <w:r>
            <w:rPr>
              <w:b/>
              <w:bCs/>
            </w:rPr>
            <w:t>2</w:t>
          </w:r>
          <w:bookmarkEnd w:id="7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  <w:bookmarkStart w:id="15" w:name="_GoBack"/>
      <w:bookmarkEnd w:id="15"/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02995" cy="1607820"/>
            <wp:effectExtent l="0" t="0" r="1905" b="1143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8" w:name="_Toc32569_WPSOffice_Level1"/>
      <w:r>
        <w:rPr>
          <w:rFonts w:hint="eastAsia"/>
          <w:lang w:val="en-US" w:eastAsia="zh-CN"/>
        </w:rPr>
        <w:t>在bulid.gradle(Project)添加一句话</w:t>
      </w:r>
      <w:bookmarkEnd w:id="8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//1.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自动化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maven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打包插件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classpath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'com.github.dcendents:android-maven-gradle-plugin:1.5'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//2.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自动上传至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Bintray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平台插件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classpath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"com.jfrog.bintray.gradle:gradle-bintray-plugin:1.0"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9" w:name="_Toc12310_WPSOffice_Level2"/>
      <w:r>
        <w:rPr>
          <w:rFonts w:hint="eastAsia"/>
          <w:lang w:val="en-US" w:eastAsia="zh-CN"/>
        </w:rPr>
        <w:t>不然会报这样的错误</w:t>
      </w:r>
      <w:bookmarkEnd w:id="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742950"/>
            <wp:effectExtent l="0" t="0" r="7620" b="0"/>
            <wp:docPr id="1" name="图片 1" descr="55_1}1D2AJ$OF$IMQK`CW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_1}1D2AJ$OF$IMQK`CW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2310_WPSOffice_Level1"/>
      <w:r>
        <w:rPr>
          <w:rFonts w:hint="eastAsia"/>
          <w:lang w:val="en-US" w:eastAsia="zh-CN"/>
        </w:rPr>
        <w:t>导入外部的moudle</w:t>
      </w:r>
      <w:bookmarkEnd w:id="10"/>
    </w:p>
    <w:p>
      <w:pPr>
        <w:numPr>
          <w:numId w:val="0"/>
        </w:numPr>
      </w:pPr>
      <w:r>
        <w:drawing>
          <wp:inline distT="0" distB="0" distL="114300" distR="114300">
            <wp:extent cx="3547110" cy="1722120"/>
            <wp:effectExtent l="0" t="0" r="152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74395"/>
            <wp:effectExtent l="0" t="0" r="889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4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80335" cy="1930400"/>
            <wp:effectExtent l="0" t="0" r="5715" b="1270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1" w:name="_Toc21664_WPSOffice_Level1"/>
      <w:r>
        <w:rPr>
          <w:rFonts w:hint="eastAsia"/>
          <w:lang w:val="en-US" w:eastAsia="zh-CN"/>
        </w:rPr>
        <w:t>导入了module后还要添加文件对moudle的连接，不然导入了也没法用</w:t>
      </w:r>
      <w:bookmarkEnd w:id="11"/>
    </w:p>
    <w:p>
      <w:pPr>
        <w:numPr>
          <w:numId w:val="0"/>
        </w:numPr>
      </w:pPr>
      <w:r>
        <w:drawing>
          <wp:inline distT="0" distB="0" distL="114300" distR="114300">
            <wp:extent cx="4175125" cy="1786255"/>
            <wp:effectExtent l="0" t="0" r="1587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bookmarkStart w:id="12" w:name="_Toc21664_WPSOffice_Level2"/>
      <w:r>
        <w:rPr>
          <w:rFonts w:hint="eastAsia"/>
          <w:lang w:val="en-US" w:eastAsia="zh-CN"/>
        </w:rPr>
        <w:t>然后确定就好了</w:t>
      </w:r>
      <w:bookmarkEnd w:id="1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3" w:name="_Toc25906_WPSOffice_Level1"/>
      <w:r>
        <w:rPr>
          <w:rFonts w:hint="eastAsia"/>
          <w:lang w:val="en-US" w:eastAsia="zh-CN"/>
        </w:rPr>
        <w:t>加载样式的实现</w:t>
      </w:r>
      <w:bookmarkEnd w:id="13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4.1在LoginActivity.java申明变量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NiceDialog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processDialog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=NiceDialog.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init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4.2在oncreate方法里实现加载样式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processDialog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.setLayoutId(R.layout.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loading_layout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).setWidth(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).setHeight(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).setDimAmount(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0.5f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).setOutCancel(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true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4.3在登录按钮点击是添加响应加载事件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processDialog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.show(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.getSupportFragmentManager());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14" w:name="_Toc6232_WPSOffice_Level1"/>
      <w:r>
        <w:rPr>
          <w:rFonts w:hint="eastAsia"/>
          <w:lang w:val="en-US" w:eastAsia="zh-CN"/>
        </w:rPr>
        <w:t>5.完成</w:t>
      </w:r>
      <w:bookmarkEnd w:id="1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5A03F"/>
    <w:multiLevelType w:val="singleLevel"/>
    <w:tmpl w:val="A695A0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5600B"/>
    <w:rsid w:val="0EC5600B"/>
    <w:rsid w:val="4CC6688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1b24e03-dc23-458e-a1ed-ef9b8af49e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24e03-dc23-458e-a1ed-ef9b8af49e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d79623-f7d0-4533-bd40-4a56a98903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d79623-f7d0-4533-bd40-4a56a98903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93147c-3498-480f-99c9-c81d915e69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93147c-3498-480f-99c9-c81d915e69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a6e484-c6e7-4063-81a4-d45f4daa5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a6e484-c6e7-4063-81a4-d45f4daa5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db1a62-a0dc-4741-a046-cd4cc5b5ae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db1a62-a0dc-4741-a046-cd4cc5b5ae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3f5c9c-303b-4c07-90e8-1355aa0ea4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3f5c9c-303b-4c07-90e8-1355aa0ea4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554ea8-d4ae-4201-8f6d-ae51066c29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554ea8-d4ae-4201-8f6d-ae51066c29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2018-10-01T12:51:00Z</dcterms:created>
  <dc:creator>liberty</dc:creator>
  <cp:lastModifiedBy>liberty</cp:lastModifiedBy>
  <dcterms:modified xsi:type="dcterms:W3CDTF">2018-10-01T13:22:22Z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